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D32" w:rsidRDefault="00287D32" w:rsidP="00287D32">
      <w:pPr>
        <w:rPr>
          <w:b/>
          <w:sz w:val="44"/>
          <w:szCs w:val="44"/>
          <w:lang w:val="en-CA"/>
        </w:rPr>
      </w:pPr>
    </w:p>
    <w:p w:rsidR="00287D32" w:rsidRDefault="00287D32" w:rsidP="00287D32">
      <w:pPr>
        <w:jc w:val="center"/>
        <w:rPr>
          <w:rFonts w:eastAsia="Times New Roman"/>
        </w:rPr>
      </w:pPr>
      <w:r>
        <w:rPr>
          <w:rFonts w:eastAsia="Times New Roman"/>
          <w:b/>
          <w:i/>
        </w:rPr>
        <w:t>Use the following source to answer question 1</w:t>
      </w:r>
    </w:p>
    <w:p w:rsidR="00287D32" w:rsidRDefault="00287D32" w:rsidP="00287D32">
      <w:pPr>
        <w:rPr>
          <w:rFonts w:eastAsia="Times New Roman"/>
        </w:rPr>
      </w:pPr>
    </w:p>
    <w:p w:rsidR="00287D32" w:rsidRDefault="00287D32" w:rsidP="00287D32">
      <w:pPr>
        <w:jc w:val="center"/>
        <w:rPr>
          <w:rFonts w:eastAsia="Times New Roman"/>
        </w:rPr>
      </w:pPr>
      <w:r>
        <w:rPr>
          <w:rFonts w:eastAsia="Times New Roman"/>
          <w:b/>
          <w:i/>
          <w:noProof/>
        </w:rPr>
        <w:drawing>
          <wp:inline distT="0" distB="0" distL="114300" distR="114300" wp14:anchorId="7E9ED7E0" wp14:editId="2ECCB725">
            <wp:extent cx="2701290" cy="2773045"/>
            <wp:effectExtent l="0" t="0" r="0" b="0"/>
            <wp:docPr id="12"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7"/>
                    <a:srcRect/>
                    <a:stretch>
                      <a:fillRect/>
                    </a:stretch>
                  </pic:blipFill>
                  <pic:spPr>
                    <a:xfrm>
                      <a:off x="0" y="0"/>
                      <a:ext cx="2701290" cy="2773045"/>
                    </a:xfrm>
                    <a:prstGeom prst="rect">
                      <a:avLst/>
                    </a:prstGeom>
                    <a:ln/>
                  </pic:spPr>
                </pic:pic>
              </a:graphicData>
            </a:graphic>
          </wp:inline>
        </w:drawing>
      </w:r>
    </w:p>
    <w:p w:rsidR="00287D32" w:rsidRDefault="00287D32" w:rsidP="00287D32">
      <w:pPr>
        <w:rPr>
          <w:rFonts w:eastAsia="Times New Roman"/>
        </w:rPr>
      </w:pPr>
    </w:p>
    <w:p w:rsidR="00287D32" w:rsidRDefault="00287D32" w:rsidP="00287D32">
      <w:pPr>
        <w:ind w:left="720" w:hanging="720"/>
        <w:rPr>
          <w:rFonts w:eastAsia="Times New Roman"/>
        </w:rPr>
      </w:pPr>
      <w:r>
        <w:rPr>
          <w:rFonts w:eastAsia="Times New Roman"/>
        </w:rPr>
        <w:t>1.</w:t>
      </w:r>
      <w:r>
        <w:rPr>
          <w:rFonts w:eastAsia="Times New Roman"/>
        </w:rPr>
        <w:tab/>
        <w:t>The perspective of the source is suggesting a view of Canadian nationalism that includes which of the following statements?</w:t>
      </w:r>
    </w:p>
    <w:p w:rsidR="00287D32" w:rsidRDefault="00287D32" w:rsidP="00287D32">
      <w:pPr>
        <w:rPr>
          <w:rFonts w:eastAsia="Times New Roman"/>
        </w:rPr>
      </w:pPr>
    </w:p>
    <w:p w:rsidR="00287D32" w:rsidRDefault="00287D32" w:rsidP="00287D32">
      <w:pPr>
        <w:numPr>
          <w:ilvl w:val="0"/>
          <w:numId w:val="1"/>
        </w:numPr>
        <w:rPr>
          <w:rFonts w:eastAsia="Times New Roman"/>
        </w:rPr>
      </w:pPr>
      <w:r>
        <w:rPr>
          <w:rFonts w:eastAsia="Times New Roman"/>
        </w:rPr>
        <w:t>Canada is a tolerant nation</w:t>
      </w:r>
    </w:p>
    <w:p w:rsidR="00287D32" w:rsidRDefault="00287D32" w:rsidP="00287D32">
      <w:pPr>
        <w:numPr>
          <w:ilvl w:val="0"/>
          <w:numId w:val="1"/>
        </w:numPr>
        <w:rPr>
          <w:rFonts w:eastAsia="Times New Roman"/>
        </w:rPr>
      </w:pPr>
      <w:r>
        <w:rPr>
          <w:rFonts w:eastAsia="Times New Roman"/>
        </w:rPr>
        <w:t>Canada embraces immigrants from around the world</w:t>
      </w:r>
    </w:p>
    <w:p w:rsidR="00287D32" w:rsidRPr="00285E91" w:rsidRDefault="00287D32" w:rsidP="00287D32">
      <w:pPr>
        <w:numPr>
          <w:ilvl w:val="0"/>
          <w:numId w:val="1"/>
        </w:numPr>
        <w:rPr>
          <w:rFonts w:eastAsia="Times New Roman"/>
        </w:rPr>
      </w:pPr>
      <w:r w:rsidRPr="00285E91">
        <w:rPr>
          <w:rFonts w:eastAsia="Times New Roman"/>
        </w:rPr>
        <w:t>Canada encourages assimilation to ensure a homogenous society</w:t>
      </w:r>
    </w:p>
    <w:p w:rsidR="00287D32" w:rsidRDefault="00287D32" w:rsidP="00287D32">
      <w:pPr>
        <w:numPr>
          <w:ilvl w:val="0"/>
          <w:numId w:val="1"/>
        </w:numPr>
        <w:rPr>
          <w:rFonts w:eastAsia="Times New Roman"/>
        </w:rPr>
      </w:pPr>
      <w:r>
        <w:rPr>
          <w:rFonts w:eastAsia="Times New Roman"/>
        </w:rPr>
        <w:t>Canada refuses immigrants who try to enter from non-European nations</w:t>
      </w:r>
    </w:p>
    <w:p w:rsidR="00287D32" w:rsidRDefault="00287D32" w:rsidP="00287D32">
      <w:pPr>
        <w:rPr>
          <w:b/>
          <w:sz w:val="44"/>
          <w:szCs w:val="44"/>
          <w:lang w:val="en-CA"/>
        </w:rPr>
      </w:pPr>
    </w:p>
    <w:p w:rsidR="00287D32" w:rsidRDefault="00287D32" w:rsidP="00287D32">
      <w:pPr>
        <w:jc w:val="center"/>
        <w:rPr>
          <w:rFonts w:eastAsia="Times New Roman"/>
        </w:rPr>
      </w:pPr>
      <w:r>
        <w:rPr>
          <w:rFonts w:eastAsia="Times New Roman"/>
          <w:b/>
          <w:i/>
        </w:rPr>
        <w:t>Use the following source to answer question 2</w:t>
      </w:r>
    </w:p>
    <w:p w:rsidR="00287D32" w:rsidRDefault="00287D32" w:rsidP="00287D32">
      <w:pPr>
        <w:rPr>
          <w:rFonts w:eastAsia="Times New Roman"/>
        </w:rPr>
      </w:pPr>
    </w:p>
    <w:tbl>
      <w:tblPr>
        <w:tblW w:w="6480" w:type="dxa"/>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tblGrid>
      <w:tr w:rsidR="00287D32" w:rsidTr="00287D32">
        <w:tc>
          <w:tcPr>
            <w:tcW w:w="6480" w:type="dxa"/>
          </w:tcPr>
          <w:p w:rsidR="00287D32" w:rsidRDefault="00287D32" w:rsidP="008A39BC">
            <w:pPr>
              <w:spacing w:before="120" w:after="120"/>
              <w:jc w:val="center"/>
              <w:rPr>
                <w:rFonts w:eastAsia="Times New Roman"/>
              </w:rPr>
            </w:pPr>
            <w:r>
              <w:rPr>
                <w:rFonts w:eastAsia="Times New Roman"/>
                <w:b/>
              </w:rPr>
              <w:t>Components of a National Identity</w:t>
            </w:r>
          </w:p>
        </w:tc>
      </w:tr>
      <w:tr w:rsidR="00287D32" w:rsidTr="00287D32">
        <w:tc>
          <w:tcPr>
            <w:tcW w:w="6480" w:type="dxa"/>
          </w:tcPr>
          <w:p w:rsidR="00287D32" w:rsidRDefault="00287D32" w:rsidP="008A39BC">
            <w:pPr>
              <w:spacing w:before="120" w:after="120"/>
              <w:ind w:left="492"/>
              <w:rPr>
                <w:rFonts w:eastAsia="Times New Roman"/>
              </w:rPr>
            </w:pPr>
            <w:r>
              <w:rPr>
                <w:rFonts w:eastAsia="Times New Roman"/>
              </w:rPr>
              <w:t>1- the image we have of individuals and groups</w:t>
            </w:r>
          </w:p>
        </w:tc>
      </w:tr>
      <w:tr w:rsidR="00287D32" w:rsidTr="00287D32">
        <w:tc>
          <w:tcPr>
            <w:tcW w:w="6480" w:type="dxa"/>
          </w:tcPr>
          <w:p w:rsidR="00287D32" w:rsidRDefault="00287D32" w:rsidP="008A39BC">
            <w:pPr>
              <w:spacing w:before="120" w:after="120"/>
              <w:ind w:left="492"/>
              <w:rPr>
                <w:rFonts w:eastAsia="Times New Roman"/>
              </w:rPr>
            </w:pPr>
            <w:r>
              <w:rPr>
                <w:rFonts w:eastAsia="Times New Roman"/>
              </w:rPr>
              <w:t>2- the similarities we have with other countries</w:t>
            </w:r>
          </w:p>
        </w:tc>
      </w:tr>
      <w:tr w:rsidR="00287D32" w:rsidTr="00287D32">
        <w:tc>
          <w:tcPr>
            <w:tcW w:w="6480" w:type="dxa"/>
          </w:tcPr>
          <w:p w:rsidR="00287D32" w:rsidRDefault="00287D32" w:rsidP="008A39BC">
            <w:pPr>
              <w:spacing w:before="120" w:after="120"/>
              <w:ind w:left="492"/>
              <w:rPr>
                <w:rFonts w:eastAsia="Times New Roman"/>
              </w:rPr>
            </w:pPr>
            <w:r>
              <w:rPr>
                <w:rFonts w:eastAsia="Times New Roman"/>
              </w:rPr>
              <w:t>3- the way in which we achieve prosperity</w:t>
            </w:r>
          </w:p>
        </w:tc>
      </w:tr>
      <w:tr w:rsidR="00287D32" w:rsidTr="00287D32">
        <w:tc>
          <w:tcPr>
            <w:tcW w:w="6480" w:type="dxa"/>
          </w:tcPr>
          <w:p w:rsidR="00287D32" w:rsidRDefault="00287D32" w:rsidP="008A39BC">
            <w:pPr>
              <w:spacing w:before="120" w:after="120"/>
              <w:ind w:left="492"/>
              <w:rPr>
                <w:rFonts w:eastAsia="Times New Roman"/>
              </w:rPr>
            </w:pPr>
            <w:r>
              <w:rPr>
                <w:rFonts w:eastAsia="Times New Roman"/>
              </w:rPr>
              <w:t>4- the image other countries have of us</w:t>
            </w:r>
          </w:p>
        </w:tc>
      </w:tr>
    </w:tbl>
    <w:p w:rsidR="00287D32" w:rsidRDefault="00287D32" w:rsidP="00287D32">
      <w:pPr>
        <w:rPr>
          <w:rFonts w:eastAsia="Times New Roman"/>
        </w:rPr>
      </w:pPr>
    </w:p>
    <w:p w:rsidR="00287D32" w:rsidRDefault="00287D32" w:rsidP="00287D32">
      <w:pPr>
        <w:rPr>
          <w:rFonts w:eastAsia="Times New Roman"/>
        </w:rPr>
      </w:pPr>
      <w:r>
        <w:rPr>
          <w:rFonts w:eastAsia="Times New Roman"/>
        </w:rPr>
        <w:t>2.</w:t>
      </w:r>
      <w:r>
        <w:rPr>
          <w:rFonts w:eastAsia="Times New Roman"/>
        </w:rPr>
        <w:tab/>
        <w:t xml:space="preserve">Which of the following components is MOST consistent with the idea of </w:t>
      </w:r>
      <w:r>
        <w:rPr>
          <w:rFonts w:eastAsia="Times New Roman"/>
          <w:b/>
        </w:rPr>
        <w:t>national</w:t>
      </w:r>
      <w:r>
        <w:rPr>
          <w:rFonts w:eastAsia="Times New Roman"/>
        </w:rPr>
        <w:t xml:space="preserve"> identity?</w:t>
      </w:r>
    </w:p>
    <w:p w:rsidR="00287D32" w:rsidRDefault="00287D32" w:rsidP="00287D32">
      <w:pPr>
        <w:rPr>
          <w:rFonts w:eastAsia="Times New Roman"/>
        </w:rPr>
      </w:pPr>
    </w:p>
    <w:p w:rsidR="00287D32" w:rsidRPr="00285E91" w:rsidRDefault="00287D32" w:rsidP="00287D32">
      <w:pPr>
        <w:numPr>
          <w:ilvl w:val="1"/>
          <w:numId w:val="3"/>
        </w:numPr>
        <w:rPr>
          <w:rFonts w:eastAsia="Times New Roman"/>
        </w:rPr>
      </w:pPr>
      <w:r w:rsidRPr="00285E91">
        <w:rPr>
          <w:rFonts w:eastAsia="Times New Roman"/>
        </w:rPr>
        <w:t>1 and 2</w:t>
      </w:r>
    </w:p>
    <w:p w:rsidR="00287D32" w:rsidRPr="00285E91" w:rsidRDefault="00287D32" w:rsidP="00287D32">
      <w:pPr>
        <w:numPr>
          <w:ilvl w:val="1"/>
          <w:numId w:val="3"/>
        </w:numPr>
        <w:rPr>
          <w:rFonts w:eastAsia="Times New Roman"/>
        </w:rPr>
      </w:pPr>
      <w:r w:rsidRPr="00285E91">
        <w:rPr>
          <w:rFonts w:eastAsia="Times New Roman"/>
        </w:rPr>
        <w:t>2 and 3</w:t>
      </w:r>
    </w:p>
    <w:p w:rsidR="00287D32" w:rsidRPr="00285E91" w:rsidRDefault="00287D32" w:rsidP="00287D32">
      <w:pPr>
        <w:numPr>
          <w:ilvl w:val="1"/>
          <w:numId w:val="3"/>
        </w:numPr>
        <w:rPr>
          <w:rFonts w:eastAsia="Times New Roman"/>
        </w:rPr>
      </w:pPr>
      <w:r w:rsidRPr="00285E91">
        <w:rPr>
          <w:rFonts w:eastAsia="Times New Roman"/>
        </w:rPr>
        <w:t>3 and 4</w:t>
      </w:r>
    </w:p>
    <w:p w:rsidR="00287D32" w:rsidRDefault="00287D32" w:rsidP="00287D32">
      <w:pPr>
        <w:numPr>
          <w:ilvl w:val="1"/>
          <w:numId w:val="3"/>
        </w:numPr>
        <w:rPr>
          <w:rFonts w:eastAsia="Times New Roman"/>
        </w:rPr>
      </w:pPr>
      <w:r>
        <w:rPr>
          <w:rFonts w:eastAsia="Times New Roman"/>
        </w:rPr>
        <w:t>2 and 4</w:t>
      </w:r>
    </w:p>
    <w:p w:rsidR="00287D32" w:rsidRDefault="00287D32" w:rsidP="00287D32">
      <w:pPr>
        <w:rPr>
          <w:b/>
          <w:sz w:val="44"/>
          <w:szCs w:val="44"/>
          <w:lang w:val="en-CA"/>
        </w:rPr>
      </w:pPr>
    </w:p>
    <w:p w:rsidR="00287D32" w:rsidRDefault="00287D32" w:rsidP="00287D32">
      <w:pPr>
        <w:jc w:val="center"/>
        <w:rPr>
          <w:sz w:val="23"/>
          <w:szCs w:val="23"/>
        </w:rPr>
      </w:pPr>
      <w:r>
        <w:rPr>
          <w:rFonts w:eastAsia="Times New Roman"/>
          <w:b/>
          <w:i/>
          <w:sz w:val="23"/>
          <w:szCs w:val="23"/>
        </w:rPr>
        <w:t>Use the following sources to answer questions 3 &amp; 4</w:t>
      </w:r>
    </w:p>
    <w:p w:rsidR="00287D32" w:rsidRDefault="00287D32" w:rsidP="00287D32">
      <w:pPr>
        <w:pBdr>
          <w:top w:val="single" w:sz="4" w:space="1" w:color="000000"/>
          <w:left w:val="single" w:sz="4" w:space="4" w:color="000000"/>
          <w:bottom w:val="single" w:sz="4" w:space="1" w:color="000000"/>
          <w:right w:val="single" w:sz="4" w:space="4" w:color="000000"/>
        </w:pBdr>
        <w:rPr>
          <w:rFonts w:eastAsia="Times New Roman"/>
          <w:color w:val="111111"/>
          <w:sz w:val="23"/>
          <w:szCs w:val="23"/>
        </w:rPr>
      </w:pPr>
      <w:r>
        <w:rPr>
          <w:rFonts w:eastAsia="Times New Roman"/>
          <w:sz w:val="23"/>
          <w:szCs w:val="23"/>
        </w:rPr>
        <w:t>“When</w:t>
      </w:r>
      <w:r>
        <w:rPr>
          <w:rFonts w:eastAsia="Times New Roman"/>
          <w:color w:val="111111"/>
          <w:sz w:val="23"/>
          <w:szCs w:val="23"/>
        </w:rPr>
        <w:t xml:space="preserve"> the [French] King called for an Estates-General in 1789, the social tensions plaguing the old regime emerged as a central issue of the Revolution.  Many pamphlets appeared suggesting that representatives should vote by "head" rather than by "order" (meaning all representatives should vote together as a single assembly, rather than as three separate bodies representing three separate orders). </w:t>
      </w:r>
    </w:p>
    <w:p w:rsidR="00287D32" w:rsidRDefault="00287D32" w:rsidP="00287D32">
      <w:pPr>
        <w:rPr>
          <w:rFonts w:eastAsia="Times New Roman"/>
          <w:color w:val="111111"/>
          <w:sz w:val="23"/>
          <w:szCs w:val="23"/>
        </w:rPr>
      </w:pPr>
    </w:p>
    <w:p w:rsidR="00287D32" w:rsidRPr="00285E91" w:rsidRDefault="00287D32" w:rsidP="00287D32">
      <w:pPr>
        <w:rPr>
          <w:rFonts w:eastAsia="Times New Roman"/>
          <w:color w:val="111111"/>
          <w:sz w:val="23"/>
          <w:szCs w:val="23"/>
        </w:rPr>
      </w:pPr>
      <w:r>
        <w:rPr>
          <w:rFonts w:eastAsia="Times New Roman"/>
          <w:color w:val="111111"/>
          <w:sz w:val="23"/>
          <w:szCs w:val="23"/>
        </w:rPr>
        <w:t>3.</w:t>
      </w:r>
      <w:r>
        <w:rPr>
          <w:rFonts w:eastAsia="Times New Roman"/>
          <w:color w:val="111111"/>
          <w:sz w:val="23"/>
          <w:szCs w:val="23"/>
        </w:rPr>
        <w:tab/>
      </w:r>
      <w:r w:rsidRPr="00285E91">
        <w:rPr>
          <w:rFonts w:eastAsia="Times New Roman"/>
          <w:color w:val="111111"/>
          <w:sz w:val="23"/>
          <w:szCs w:val="23"/>
        </w:rPr>
        <w:t xml:space="preserve">The writers of these pamphlets would </w:t>
      </w:r>
      <w:r w:rsidRPr="00285E91">
        <w:rPr>
          <w:rFonts w:eastAsia="Times New Roman"/>
          <w:b/>
          <w:color w:val="111111"/>
          <w:sz w:val="23"/>
          <w:szCs w:val="23"/>
        </w:rPr>
        <w:t>MOST</w:t>
      </w:r>
      <w:r w:rsidRPr="00285E91">
        <w:rPr>
          <w:rFonts w:eastAsia="Times New Roman"/>
          <w:color w:val="111111"/>
          <w:sz w:val="23"/>
          <w:szCs w:val="23"/>
        </w:rPr>
        <w:t xml:space="preserve"> likely have been</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 xml:space="preserve">a. the Nobles, who were dissatisfied with the privileges of the First Estate </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 xml:space="preserve">b. the Third Estate, who were demanding a fairer voting system </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c. the priests, who felt that a change to the system was in order</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d. the members of both the First and Second Estate who felt that change was needed</w:t>
      </w:r>
    </w:p>
    <w:p w:rsidR="00287D32" w:rsidRPr="00285E91" w:rsidRDefault="00287D32" w:rsidP="00287D32">
      <w:pPr>
        <w:rPr>
          <w:color w:val="111111"/>
          <w:sz w:val="23"/>
          <w:szCs w:val="23"/>
        </w:rPr>
      </w:pPr>
    </w:p>
    <w:p w:rsidR="00287D32" w:rsidRPr="00285E91" w:rsidRDefault="00287D32" w:rsidP="00287D32">
      <w:pPr>
        <w:rPr>
          <w:rFonts w:eastAsia="Times New Roman"/>
          <w:color w:val="111111"/>
          <w:sz w:val="23"/>
          <w:szCs w:val="23"/>
        </w:rPr>
      </w:pPr>
      <w:r w:rsidRPr="00285E91">
        <w:rPr>
          <w:rFonts w:eastAsia="Times New Roman"/>
          <w:color w:val="111111"/>
          <w:sz w:val="23"/>
          <w:szCs w:val="23"/>
        </w:rPr>
        <w:t>4.</w:t>
      </w:r>
      <w:r w:rsidRPr="00285E91">
        <w:rPr>
          <w:rFonts w:eastAsia="Times New Roman"/>
          <w:color w:val="111111"/>
          <w:sz w:val="23"/>
          <w:szCs w:val="23"/>
        </w:rPr>
        <w:tab/>
        <w:t xml:space="preserve">The </w:t>
      </w:r>
      <w:r w:rsidRPr="00285E91">
        <w:rPr>
          <w:rFonts w:eastAsia="Times New Roman"/>
          <w:b/>
          <w:color w:val="111111"/>
          <w:sz w:val="23"/>
          <w:szCs w:val="23"/>
        </w:rPr>
        <w:t>MAIN</w:t>
      </w:r>
      <w:r w:rsidRPr="00285E91">
        <w:rPr>
          <w:rFonts w:eastAsia="Times New Roman"/>
          <w:color w:val="111111"/>
          <w:sz w:val="23"/>
          <w:szCs w:val="23"/>
        </w:rPr>
        <w:t xml:space="preserve"> reason for demanding a vote by “head” rather than by “order” was </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a. under the existing system the First and Second estate would “gang up” on the Third Estate</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 xml:space="preserve">b. the First Estate would have more clout, being the largest group, if voting was by “head” </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 xml:space="preserve">c. the Third Estate, being the smallest group, would get some representation if the voting was </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 xml:space="preserve">    by “head”    </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 xml:space="preserve">d. the Second Estate could retain its power over the First and Third Estates if voting were by </w:t>
      </w:r>
    </w:p>
    <w:p w:rsidR="00287D32" w:rsidRPr="00285E91" w:rsidRDefault="00287D32" w:rsidP="00287D32">
      <w:pPr>
        <w:ind w:left="720"/>
        <w:rPr>
          <w:rFonts w:eastAsia="Times New Roman"/>
          <w:color w:val="111111"/>
          <w:sz w:val="23"/>
          <w:szCs w:val="23"/>
        </w:rPr>
      </w:pPr>
      <w:r w:rsidRPr="00285E91">
        <w:rPr>
          <w:rFonts w:eastAsia="Times New Roman"/>
          <w:color w:val="111111"/>
          <w:sz w:val="23"/>
          <w:szCs w:val="23"/>
        </w:rPr>
        <w:t xml:space="preserve">    “head”</w:t>
      </w:r>
    </w:p>
    <w:p w:rsidR="00287D32" w:rsidRPr="00285E91" w:rsidRDefault="00287D32" w:rsidP="00287D32">
      <w:pPr>
        <w:rPr>
          <w:rFonts w:eastAsia="Times New Roman"/>
          <w:color w:val="111111"/>
          <w:sz w:val="23"/>
          <w:szCs w:val="23"/>
        </w:rPr>
      </w:pPr>
    </w:p>
    <w:p w:rsidR="00287D32" w:rsidRPr="00285E91" w:rsidRDefault="00287D32" w:rsidP="00287D32">
      <w:pPr>
        <w:pStyle w:val="ListParagraph"/>
        <w:numPr>
          <w:ilvl w:val="0"/>
          <w:numId w:val="14"/>
        </w:numPr>
        <w:rPr>
          <w:rFonts w:ascii="Times New Roman" w:hAnsi="Times New Roman" w:cs="Times New Roman"/>
        </w:rPr>
      </w:pPr>
      <w:r w:rsidRPr="00285E91">
        <w:rPr>
          <w:rFonts w:ascii="Times New Roman" w:hAnsi="Times New Roman" w:cs="Times New Roman"/>
        </w:rPr>
        <w:t>The act of resolving differences and repairing relationships is known as:</w:t>
      </w:r>
    </w:p>
    <w:p w:rsidR="00287D32" w:rsidRPr="00285E91" w:rsidRDefault="00287D32" w:rsidP="00287D32">
      <w:pPr>
        <w:pStyle w:val="ListParagraph"/>
        <w:numPr>
          <w:ilvl w:val="1"/>
          <w:numId w:val="7"/>
        </w:numPr>
        <w:tabs>
          <w:tab w:val="left" w:pos="1080"/>
        </w:tabs>
        <w:rPr>
          <w:rFonts w:ascii="Times New Roman" w:hAnsi="Times New Roman" w:cs="Times New Roman"/>
        </w:rPr>
      </w:pPr>
      <w:r w:rsidRPr="00285E91">
        <w:rPr>
          <w:rFonts w:ascii="Times New Roman" w:hAnsi="Times New Roman" w:cs="Times New Roman"/>
        </w:rPr>
        <w:t>Reconciliation</w:t>
      </w:r>
    </w:p>
    <w:p w:rsidR="00287D32" w:rsidRPr="00285E91" w:rsidRDefault="00287D32" w:rsidP="00287D32">
      <w:pPr>
        <w:pStyle w:val="ListParagraph"/>
        <w:numPr>
          <w:ilvl w:val="1"/>
          <w:numId w:val="7"/>
        </w:numPr>
        <w:tabs>
          <w:tab w:val="left" w:pos="1080"/>
        </w:tabs>
        <w:rPr>
          <w:rFonts w:ascii="Times New Roman" w:hAnsi="Times New Roman" w:cs="Times New Roman"/>
        </w:rPr>
      </w:pPr>
      <w:r w:rsidRPr="00285E91">
        <w:rPr>
          <w:rFonts w:ascii="Times New Roman" w:hAnsi="Times New Roman" w:cs="Times New Roman"/>
        </w:rPr>
        <w:t>Cultural pluralism</w:t>
      </w:r>
    </w:p>
    <w:p w:rsidR="00287D32" w:rsidRPr="00285E91" w:rsidRDefault="00287D32" w:rsidP="00287D32">
      <w:pPr>
        <w:pStyle w:val="ListParagraph"/>
        <w:numPr>
          <w:ilvl w:val="1"/>
          <w:numId w:val="7"/>
        </w:numPr>
        <w:tabs>
          <w:tab w:val="left" w:pos="1080"/>
        </w:tabs>
        <w:rPr>
          <w:rFonts w:ascii="Times New Roman" w:hAnsi="Times New Roman" w:cs="Times New Roman"/>
        </w:rPr>
      </w:pPr>
      <w:r w:rsidRPr="00285E91">
        <w:rPr>
          <w:rFonts w:ascii="Times New Roman" w:hAnsi="Times New Roman" w:cs="Times New Roman"/>
        </w:rPr>
        <w:t>Reasonable accommodation</w:t>
      </w:r>
    </w:p>
    <w:p w:rsidR="00287D32" w:rsidRPr="00285E91" w:rsidRDefault="00287D32" w:rsidP="00287D32">
      <w:pPr>
        <w:pStyle w:val="ListParagraph"/>
        <w:numPr>
          <w:ilvl w:val="1"/>
          <w:numId w:val="7"/>
        </w:numPr>
        <w:tabs>
          <w:tab w:val="left" w:pos="1080"/>
        </w:tabs>
        <w:rPr>
          <w:rFonts w:ascii="Times New Roman" w:hAnsi="Times New Roman" w:cs="Times New Roman"/>
        </w:rPr>
      </w:pPr>
      <w:r w:rsidRPr="00285E91">
        <w:rPr>
          <w:rFonts w:ascii="Times New Roman" w:hAnsi="Times New Roman" w:cs="Times New Roman"/>
        </w:rPr>
        <w:t>Patriotism</w:t>
      </w:r>
    </w:p>
    <w:p w:rsidR="00287D32" w:rsidRPr="00285E91" w:rsidRDefault="00287D32" w:rsidP="00287D32">
      <w:pPr>
        <w:pStyle w:val="ListParagraph"/>
        <w:tabs>
          <w:tab w:val="left" w:pos="1080"/>
        </w:tabs>
        <w:ind w:left="873"/>
        <w:rPr>
          <w:rFonts w:ascii="Times New Roman" w:hAnsi="Times New Roman" w:cs="Times New Roman"/>
        </w:rPr>
      </w:pPr>
    </w:p>
    <w:p w:rsidR="00287D32" w:rsidRPr="00285E91" w:rsidRDefault="00287D32" w:rsidP="00287D32">
      <w:pPr>
        <w:pStyle w:val="ListParagraph"/>
        <w:numPr>
          <w:ilvl w:val="0"/>
          <w:numId w:val="14"/>
        </w:numPr>
        <w:rPr>
          <w:rFonts w:ascii="Times New Roman" w:hAnsi="Times New Roman" w:cs="Times New Roman"/>
        </w:rPr>
      </w:pPr>
      <w:r w:rsidRPr="00285E91">
        <w:rPr>
          <w:rFonts w:ascii="Times New Roman" w:hAnsi="Times New Roman" w:cs="Times New Roman"/>
        </w:rPr>
        <w:t>The Oka Crisis unfolded due to:</w:t>
      </w:r>
    </w:p>
    <w:p w:rsidR="00287D32" w:rsidRPr="00285E91" w:rsidRDefault="00287D32" w:rsidP="00287D32">
      <w:pPr>
        <w:pStyle w:val="ListParagraph"/>
        <w:numPr>
          <w:ilvl w:val="1"/>
          <w:numId w:val="14"/>
        </w:numPr>
        <w:rPr>
          <w:rFonts w:ascii="Times New Roman" w:hAnsi="Times New Roman" w:cs="Times New Roman"/>
        </w:rPr>
      </w:pPr>
      <w:r w:rsidRPr="00285E91">
        <w:rPr>
          <w:rFonts w:ascii="Times New Roman" w:hAnsi="Times New Roman" w:cs="Times New Roman"/>
        </w:rPr>
        <w:t xml:space="preserve">A planned condominium expansion to a golf complex on land claimed by the local Aboriginal community that would have encircled an Aboriginal cemetery </w:t>
      </w:r>
    </w:p>
    <w:p w:rsidR="00287D32" w:rsidRPr="00285E91" w:rsidRDefault="00287D32" w:rsidP="00287D32">
      <w:pPr>
        <w:pStyle w:val="ListParagraph"/>
        <w:numPr>
          <w:ilvl w:val="1"/>
          <w:numId w:val="14"/>
        </w:numPr>
        <w:rPr>
          <w:rFonts w:ascii="Times New Roman" w:hAnsi="Times New Roman" w:cs="Times New Roman"/>
        </w:rPr>
      </w:pPr>
      <w:r w:rsidRPr="00285E91">
        <w:rPr>
          <w:rFonts w:ascii="Times New Roman" w:hAnsi="Times New Roman" w:cs="Times New Roman"/>
        </w:rPr>
        <w:t xml:space="preserve">A </w:t>
      </w:r>
      <w:proofErr w:type="spellStart"/>
      <w:r w:rsidRPr="00285E91">
        <w:rPr>
          <w:rFonts w:ascii="Times New Roman" w:hAnsi="Times New Roman" w:cs="Times New Roman"/>
        </w:rPr>
        <w:t>stand off</w:t>
      </w:r>
      <w:proofErr w:type="spellEnd"/>
      <w:r w:rsidRPr="00285E91">
        <w:rPr>
          <w:rFonts w:ascii="Times New Roman" w:hAnsi="Times New Roman" w:cs="Times New Roman"/>
        </w:rPr>
        <w:t xml:space="preserve"> between a Mohawk and an RCMP officer over a border dispute</w:t>
      </w:r>
    </w:p>
    <w:p w:rsidR="00287D32" w:rsidRPr="00285E91" w:rsidRDefault="00287D32" w:rsidP="00287D32">
      <w:pPr>
        <w:pStyle w:val="ListParagraph"/>
        <w:numPr>
          <w:ilvl w:val="1"/>
          <w:numId w:val="14"/>
        </w:numPr>
        <w:rPr>
          <w:rFonts w:ascii="Times New Roman" w:hAnsi="Times New Roman" w:cs="Times New Roman"/>
        </w:rPr>
      </w:pPr>
      <w:r w:rsidRPr="00285E91">
        <w:rPr>
          <w:rFonts w:ascii="Times New Roman" w:hAnsi="Times New Roman" w:cs="Times New Roman"/>
        </w:rPr>
        <w:t>The blocking of the Mercier Bridge by the Canadian Army</w:t>
      </w:r>
    </w:p>
    <w:p w:rsidR="00287D32" w:rsidRPr="00285E91" w:rsidRDefault="00287D32" w:rsidP="00287D32">
      <w:pPr>
        <w:pStyle w:val="ListParagraph"/>
        <w:numPr>
          <w:ilvl w:val="1"/>
          <w:numId w:val="14"/>
        </w:numPr>
        <w:rPr>
          <w:rFonts w:ascii="Times New Roman" w:hAnsi="Times New Roman" w:cs="Times New Roman"/>
        </w:rPr>
      </w:pPr>
      <w:r w:rsidRPr="00285E91">
        <w:rPr>
          <w:rFonts w:ascii="Times New Roman" w:hAnsi="Times New Roman" w:cs="Times New Roman"/>
        </w:rPr>
        <w:t xml:space="preserve">John </w:t>
      </w:r>
      <w:proofErr w:type="spellStart"/>
      <w:r w:rsidRPr="00285E91">
        <w:rPr>
          <w:rFonts w:ascii="Times New Roman" w:hAnsi="Times New Roman" w:cs="Times New Roman"/>
        </w:rPr>
        <w:t>Ciaccia</w:t>
      </w:r>
      <w:proofErr w:type="spellEnd"/>
      <w:r w:rsidRPr="00285E91">
        <w:rPr>
          <w:rFonts w:ascii="Times New Roman" w:hAnsi="Times New Roman" w:cs="Times New Roman"/>
        </w:rPr>
        <w:t>, Quebec’s Native Affairs Minister, making comments about the profits that could have been made from retail development in the area</w:t>
      </w:r>
    </w:p>
    <w:p w:rsidR="00287D32" w:rsidRPr="00287D32" w:rsidRDefault="00287D32" w:rsidP="00287D32">
      <w:pPr>
        <w:rPr>
          <w:b/>
          <w:sz w:val="44"/>
          <w:szCs w:val="44"/>
          <w:lang w:val="en-CA"/>
        </w:rPr>
      </w:pPr>
    </w:p>
    <w:p w:rsidR="00287D32" w:rsidRDefault="00287D32" w:rsidP="00287D32">
      <w:pPr>
        <w:rPr>
          <w:b/>
          <w:sz w:val="44"/>
          <w:szCs w:val="44"/>
          <w:lang w:val="en-CA"/>
        </w:rPr>
      </w:pPr>
    </w:p>
    <w:p w:rsidR="00287D32" w:rsidRDefault="00287D32" w:rsidP="00287D32">
      <w:pPr>
        <w:rPr>
          <w:b/>
          <w:sz w:val="44"/>
          <w:szCs w:val="44"/>
          <w:lang w:val="en-CA"/>
        </w:rPr>
      </w:pPr>
    </w:p>
    <w:p w:rsidR="00287D32" w:rsidRDefault="00287D32" w:rsidP="00287D32">
      <w:pPr>
        <w:rPr>
          <w:b/>
          <w:sz w:val="44"/>
          <w:szCs w:val="44"/>
          <w:lang w:val="en-CA"/>
        </w:rPr>
      </w:pPr>
    </w:p>
    <w:p w:rsidR="00287D32" w:rsidRDefault="00287D32" w:rsidP="00287D32">
      <w:pPr>
        <w:rPr>
          <w:b/>
          <w:sz w:val="44"/>
          <w:szCs w:val="44"/>
          <w:lang w:val="en-CA"/>
        </w:rPr>
      </w:pPr>
    </w:p>
    <w:p w:rsidR="00287D32" w:rsidRDefault="00287D32" w:rsidP="00287D32">
      <w:pPr>
        <w:rPr>
          <w:b/>
          <w:sz w:val="44"/>
          <w:szCs w:val="44"/>
          <w:lang w:val="en-CA"/>
        </w:rPr>
      </w:pPr>
    </w:p>
    <w:p w:rsidR="00287D32" w:rsidRDefault="00287D32" w:rsidP="00287D32">
      <w:pPr>
        <w:rPr>
          <w:b/>
          <w:sz w:val="44"/>
          <w:szCs w:val="44"/>
          <w:lang w:val="en-CA"/>
        </w:rPr>
      </w:pPr>
    </w:p>
    <w:p w:rsidR="00287D32" w:rsidRDefault="00287D32" w:rsidP="00287D32">
      <w:pPr>
        <w:jc w:val="center"/>
        <w:rPr>
          <w:b/>
          <w:sz w:val="44"/>
          <w:szCs w:val="44"/>
          <w:lang w:val="en-CA"/>
        </w:rPr>
      </w:pPr>
    </w:p>
    <w:p w:rsidR="00287D32" w:rsidRDefault="00287D32" w:rsidP="00287D32">
      <w:pPr>
        <w:tabs>
          <w:tab w:val="left" w:pos="270"/>
        </w:tabs>
        <w:ind w:right="45"/>
        <w:jc w:val="center"/>
        <w:rPr>
          <w:rFonts w:eastAsia="Times New Roman"/>
        </w:rPr>
      </w:pPr>
      <w:r>
        <w:rPr>
          <w:rFonts w:eastAsia="Times New Roman"/>
          <w:b/>
          <w:i/>
        </w:rPr>
        <w:t>Use the following sources to answer questions 7, 8, and 9</w:t>
      </w:r>
    </w:p>
    <w:p w:rsidR="00287D32" w:rsidRDefault="00287D32" w:rsidP="00287D32">
      <w:pPr>
        <w:tabs>
          <w:tab w:val="left" w:pos="270"/>
        </w:tabs>
        <w:ind w:right="45"/>
        <w:rPr>
          <w:rFonts w:eastAsia="Times New Roman"/>
        </w:rPr>
      </w:pPr>
    </w:p>
    <w:tbl>
      <w:tblPr>
        <w:tblW w:w="8856"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287D32" w:rsidTr="00287D32">
        <w:tc>
          <w:tcPr>
            <w:tcW w:w="8856" w:type="dxa"/>
          </w:tcPr>
          <w:p w:rsidR="00287D32" w:rsidRDefault="00287D32" w:rsidP="008A39BC">
            <w:pPr>
              <w:tabs>
                <w:tab w:val="left" w:pos="1110"/>
                <w:tab w:val="left" w:pos="2265"/>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before="120" w:after="120"/>
              <w:ind w:left="23"/>
              <w:rPr>
                <w:rFonts w:eastAsia="Times New Roman"/>
              </w:rPr>
            </w:pPr>
            <w:r>
              <w:rPr>
                <w:rFonts w:eastAsia="Times New Roman"/>
                <w:b/>
              </w:rPr>
              <w:t>Speaker 1:</w:t>
            </w:r>
            <w:r>
              <w:rPr>
                <w:rFonts w:eastAsia="Times New Roman"/>
              </w:rPr>
              <w:t xml:space="preserve"> The Paris peace agreement has treated the German people harshly. Germany is to accept sole blame for the war and must pay a huge indemnity to the victorious Allies.  In addition, Germany has been stripped of her colonies and much of her territory. Germans will long remember this outrage and will prepare to take revenge.</w:t>
            </w:r>
          </w:p>
        </w:tc>
      </w:tr>
      <w:tr w:rsidR="00287D32" w:rsidTr="00287D32">
        <w:tc>
          <w:tcPr>
            <w:tcW w:w="8856" w:type="dxa"/>
          </w:tcPr>
          <w:p w:rsidR="00287D32" w:rsidRDefault="00287D32" w:rsidP="008A39BC">
            <w:pPr>
              <w:tabs>
                <w:tab w:val="left" w:pos="1095"/>
                <w:tab w:val="left" w:pos="2265"/>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before="120" w:after="120"/>
              <w:ind w:left="23"/>
              <w:rPr>
                <w:rFonts w:eastAsia="Times New Roman"/>
              </w:rPr>
            </w:pPr>
            <w:r>
              <w:rPr>
                <w:rFonts w:eastAsia="Times New Roman"/>
                <w:b/>
              </w:rPr>
              <w:t xml:space="preserve">Speaker 2: </w:t>
            </w:r>
            <w:r>
              <w:rPr>
                <w:rFonts w:eastAsia="Times New Roman"/>
              </w:rPr>
              <w:t>Germany got only what she deserved. If she had won the war, the Allied Powers would no doubt have been dealt with even more harshly. Germany started the war and was primarily responsible for the lengthy resistance of the Central Powers. Without Germany, there would have been no war, and therefore, she should be made to pay for the damage she helped cause.</w:t>
            </w:r>
          </w:p>
        </w:tc>
      </w:tr>
      <w:tr w:rsidR="00287D32" w:rsidTr="00287D32">
        <w:tc>
          <w:tcPr>
            <w:tcW w:w="8856" w:type="dxa"/>
          </w:tcPr>
          <w:p w:rsidR="00287D32" w:rsidRDefault="00287D32" w:rsidP="008A39BC">
            <w:pPr>
              <w:tabs>
                <w:tab w:val="left" w:pos="1095"/>
                <w:tab w:val="left" w:pos="2295"/>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before="120" w:after="120"/>
              <w:ind w:left="23"/>
              <w:rPr>
                <w:rFonts w:eastAsia="Times New Roman"/>
              </w:rPr>
            </w:pPr>
            <w:r>
              <w:rPr>
                <w:rFonts w:eastAsia="Times New Roman"/>
                <w:b/>
              </w:rPr>
              <w:t>Speaker 3</w:t>
            </w:r>
            <w:r>
              <w:rPr>
                <w:rFonts w:eastAsia="Times New Roman"/>
              </w:rPr>
              <w:t>: How can the German people be held responsible for the actions of an autocratic and ruthless regime? Post-war Germany is no longer an autocracy. The German people have thrown out their arrogant and foolish leaders and replaced them with democratic institutions. It was the Kaiser and his ministers who were primarily responsible for Germany entering the war and it is they who should accept the blame.</w:t>
            </w:r>
          </w:p>
        </w:tc>
      </w:tr>
      <w:tr w:rsidR="00287D32" w:rsidTr="00287D32">
        <w:tc>
          <w:tcPr>
            <w:tcW w:w="8856" w:type="dxa"/>
          </w:tcPr>
          <w:p w:rsidR="00287D32" w:rsidRDefault="00287D32" w:rsidP="008A39BC">
            <w:pPr>
              <w:tabs>
                <w:tab w:val="left" w:pos="1110"/>
                <w:tab w:val="left" w:pos="2265"/>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spacing w:before="120" w:after="120"/>
              <w:ind w:left="23"/>
              <w:rPr>
                <w:rFonts w:eastAsia="Times New Roman"/>
                <w:highlight w:val="green"/>
              </w:rPr>
            </w:pPr>
            <w:r>
              <w:rPr>
                <w:rFonts w:eastAsia="Times New Roman"/>
                <w:b/>
              </w:rPr>
              <w:t>Speaker 4</w:t>
            </w:r>
            <w:r>
              <w:rPr>
                <w:rFonts w:eastAsia="Times New Roman"/>
              </w:rPr>
              <w:t>: Germany was to blame for the war, but so were the Austrians, so were the Russians, so were the French, and so were the British. It seems quite unfair to single out one nation and lay all of the blame on her doorstep.</w:t>
            </w:r>
          </w:p>
        </w:tc>
      </w:tr>
    </w:tbl>
    <w:p w:rsidR="00287D32" w:rsidRDefault="00287D32" w:rsidP="00287D32">
      <w:pPr>
        <w:tabs>
          <w:tab w:val="left" w:pos="270"/>
        </w:tabs>
        <w:ind w:right="45"/>
        <w:rPr>
          <w:rFonts w:eastAsia="Times New Roman"/>
        </w:rPr>
      </w:pPr>
    </w:p>
    <w:p w:rsidR="00287D32" w:rsidRPr="00285E91" w:rsidRDefault="00287D32" w:rsidP="00287D32">
      <w:pPr>
        <w:rPr>
          <w:rFonts w:eastAsia="Times New Roman"/>
        </w:rPr>
      </w:pPr>
      <w:r>
        <w:rPr>
          <w:rFonts w:eastAsia="Times New Roman"/>
        </w:rPr>
        <w:t>7.</w:t>
      </w:r>
      <w:r>
        <w:rPr>
          <w:rFonts w:eastAsia="Times New Roman"/>
        </w:rPr>
        <w:tab/>
      </w:r>
      <w:r w:rsidRPr="00285E91">
        <w:rPr>
          <w:rFonts w:eastAsia="Times New Roman"/>
        </w:rPr>
        <w:t xml:space="preserve">The two speakers whose points of view over the treatment of post WWI Germany </w:t>
      </w:r>
      <w:r w:rsidRPr="00285E91">
        <w:rPr>
          <w:rFonts w:eastAsia="Times New Roman"/>
          <w:b/>
        </w:rPr>
        <w:t>differ most</w:t>
      </w:r>
      <w:r w:rsidRPr="00285E91">
        <w:rPr>
          <w:rFonts w:eastAsia="Times New Roman"/>
        </w:rPr>
        <w:t xml:space="preserve"> </w:t>
      </w:r>
    </w:p>
    <w:p w:rsidR="00287D32" w:rsidRPr="00285E91" w:rsidRDefault="00287D32" w:rsidP="00287D32">
      <w:pPr>
        <w:ind w:firstLine="720"/>
        <w:rPr>
          <w:rFonts w:eastAsia="Times New Roman"/>
        </w:rPr>
      </w:pPr>
      <w:r w:rsidRPr="00285E91">
        <w:rPr>
          <w:rFonts w:eastAsia="Times New Roman"/>
        </w:rPr>
        <w:t>are speakers</w:t>
      </w:r>
    </w:p>
    <w:p w:rsidR="00287D32" w:rsidRPr="00285E91" w:rsidRDefault="00287D32" w:rsidP="00287D32">
      <w:pPr>
        <w:rPr>
          <w:rFonts w:eastAsia="Times New Roman"/>
        </w:rPr>
        <w:sectPr w:rsidR="00287D32" w:rsidRPr="00285E91">
          <w:headerReference w:type="default" r:id="rId8"/>
          <w:pgSz w:w="12240" w:h="15840"/>
          <w:pgMar w:top="1134" w:right="1134" w:bottom="1134" w:left="1134" w:header="709" w:footer="709" w:gutter="0"/>
          <w:pgNumType w:start="1"/>
          <w:cols w:space="720"/>
        </w:sectPr>
      </w:pPr>
    </w:p>
    <w:p w:rsidR="00287D32" w:rsidRPr="00285E91" w:rsidRDefault="00287D32" w:rsidP="00287D32">
      <w:pPr>
        <w:numPr>
          <w:ilvl w:val="1"/>
          <w:numId w:val="6"/>
        </w:numPr>
        <w:rPr>
          <w:rFonts w:eastAsia="Times New Roman"/>
        </w:rPr>
      </w:pPr>
      <w:r w:rsidRPr="00285E91">
        <w:rPr>
          <w:rFonts w:eastAsia="Times New Roman"/>
        </w:rPr>
        <w:t>1 and 2</w:t>
      </w:r>
    </w:p>
    <w:p w:rsidR="00287D32" w:rsidRPr="00285E91" w:rsidRDefault="00287D32" w:rsidP="00287D32">
      <w:pPr>
        <w:numPr>
          <w:ilvl w:val="1"/>
          <w:numId w:val="6"/>
        </w:numPr>
        <w:rPr>
          <w:rFonts w:eastAsia="Times New Roman"/>
        </w:rPr>
      </w:pPr>
      <w:r w:rsidRPr="00285E91">
        <w:rPr>
          <w:rFonts w:eastAsia="Times New Roman"/>
        </w:rPr>
        <w:t>1 and 3</w:t>
      </w:r>
    </w:p>
    <w:p w:rsidR="00287D32" w:rsidRPr="00285E91" w:rsidRDefault="00287D32" w:rsidP="00287D32">
      <w:pPr>
        <w:numPr>
          <w:ilvl w:val="1"/>
          <w:numId w:val="6"/>
        </w:numPr>
        <w:rPr>
          <w:rFonts w:eastAsia="Times New Roman"/>
        </w:rPr>
      </w:pPr>
      <w:r w:rsidRPr="00285E91">
        <w:rPr>
          <w:rFonts w:eastAsia="Times New Roman"/>
        </w:rPr>
        <w:t>2 and 3</w:t>
      </w:r>
    </w:p>
    <w:p w:rsidR="00287D32" w:rsidRPr="00285E91" w:rsidRDefault="00287D32" w:rsidP="00287D32">
      <w:pPr>
        <w:numPr>
          <w:ilvl w:val="1"/>
          <w:numId w:val="6"/>
        </w:numPr>
        <w:rPr>
          <w:rFonts w:eastAsia="Times New Roman"/>
        </w:rPr>
      </w:pPr>
      <w:r w:rsidRPr="00285E91">
        <w:rPr>
          <w:rFonts w:eastAsia="Times New Roman"/>
        </w:rPr>
        <w:t>3 and 4</w:t>
      </w:r>
    </w:p>
    <w:p w:rsidR="00287D32" w:rsidRPr="00285E91" w:rsidRDefault="00287D32" w:rsidP="00287D32">
      <w:pPr>
        <w:ind w:left="720"/>
        <w:rPr>
          <w:rFonts w:eastAsia="Times New Roman"/>
        </w:rPr>
      </w:pPr>
    </w:p>
    <w:p w:rsidR="00287D32" w:rsidRPr="00285E91" w:rsidRDefault="00287D32" w:rsidP="00287D32">
      <w:pPr>
        <w:rPr>
          <w:rFonts w:eastAsia="Times New Roman"/>
        </w:rPr>
      </w:pPr>
      <w:r w:rsidRPr="00285E91">
        <w:rPr>
          <w:rFonts w:eastAsia="Times New Roman"/>
        </w:rPr>
        <w:t>8.</w:t>
      </w:r>
      <w:r w:rsidRPr="00285E91">
        <w:rPr>
          <w:rFonts w:eastAsia="Times New Roman"/>
        </w:rPr>
        <w:tab/>
        <w:t xml:space="preserve">The perspective illustrated by Speaker 2 is </w:t>
      </w:r>
      <w:r w:rsidRPr="00285E91">
        <w:rPr>
          <w:rFonts w:eastAsia="Times New Roman"/>
          <w:b/>
        </w:rPr>
        <w:t>closest</w:t>
      </w:r>
      <w:r w:rsidRPr="00285E91">
        <w:rPr>
          <w:rFonts w:eastAsia="Times New Roman"/>
        </w:rPr>
        <w:t xml:space="preserve"> to the perspective of which national </w:t>
      </w:r>
    </w:p>
    <w:p w:rsidR="00287D32" w:rsidRPr="00285E91" w:rsidRDefault="00287D32" w:rsidP="00287D32">
      <w:pPr>
        <w:ind w:firstLine="720"/>
        <w:rPr>
          <w:rFonts w:eastAsia="Times New Roman"/>
        </w:rPr>
      </w:pPr>
      <w:r w:rsidRPr="00285E91">
        <w:rPr>
          <w:rFonts w:eastAsia="Times New Roman"/>
        </w:rPr>
        <w:t xml:space="preserve">perspective? </w:t>
      </w:r>
    </w:p>
    <w:p w:rsidR="00287D32" w:rsidRPr="00285E91" w:rsidRDefault="00287D32" w:rsidP="00287D32">
      <w:pPr>
        <w:pStyle w:val="ListParagraph"/>
        <w:numPr>
          <w:ilvl w:val="1"/>
          <w:numId w:val="5"/>
        </w:numPr>
        <w:rPr>
          <w:rFonts w:eastAsia="Times New Roman"/>
        </w:rPr>
      </w:pPr>
      <w:r w:rsidRPr="00285E91">
        <w:rPr>
          <w:rFonts w:eastAsia="Times New Roman"/>
        </w:rPr>
        <w:t>USA</w:t>
      </w:r>
    </w:p>
    <w:p w:rsidR="00287D32" w:rsidRPr="00285E91" w:rsidRDefault="00287D32" w:rsidP="00287D32">
      <w:pPr>
        <w:numPr>
          <w:ilvl w:val="1"/>
          <w:numId w:val="5"/>
        </w:numPr>
        <w:rPr>
          <w:rFonts w:eastAsia="Times New Roman"/>
        </w:rPr>
      </w:pPr>
      <w:r w:rsidRPr="00285E91">
        <w:rPr>
          <w:rFonts w:eastAsia="Times New Roman"/>
        </w:rPr>
        <w:t>France</w:t>
      </w:r>
    </w:p>
    <w:p w:rsidR="00287D32" w:rsidRPr="00285E91" w:rsidRDefault="00287D32" w:rsidP="00287D32">
      <w:pPr>
        <w:numPr>
          <w:ilvl w:val="1"/>
          <w:numId w:val="5"/>
        </w:numPr>
        <w:rPr>
          <w:rFonts w:eastAsia="Times New Roman"/>
        </w:rPr>
      </w:pPr>
      <w:r w:rsidRPr="00285E91">
        <w:rPr>
          <w:rFonts w:eastAsia="Times New Roman"/>
        </w:rPr>
        <w:t>Britain</w:t>
      </w:r>
    </w:p>
    <w:p w:rsidR="00287D32" w:rsidRPr="00285E91" w:rsidRDefault="00287D32" w:rsidP="00287D32">
      <w:pPr>
        <w:numPr>
          <w:ilvl w:val="1"/>
          <w:numId w:val="5"/>
        </w:numPr>
        <w:rPr>
          <w:rFonts w:eastAsia="Times New Roman"/>
        </w:rPr>
      </w:pPr>
      <w:r w:rsidRPr="00285E91">
        <w:rPr>
          <w:rFonts w:eastAsia="Times New Roman"/>
        </w:rPr>
        <w:t>Japan</w:t>
      </w:r>
    </w:p>
    <w:p w:rsidR="00287D32" w:rsidRPr="00285E91" w:rsidRDefault="00287D32" w:rsidP="00287D32">
      <w:pPr>
        <w:ind w:right="-357"/>
        <w:rPr>
          <w:rFonts w:eastAsia="Times New Roman"/>
        </w:rPr>
      </w:pPr>
    </w:p>
    <w:p w:rsidR="00287D32" w:rsidRPr="00285E91" w:rsidRDefault="00287D32" w:rsidP="00287D32">
      <w:pPr>
        <w:ind w:right="-357"/>
        <w:rPr>
          <w:rFonts w:eastAsia="Times New Roman"/>
        </w:rPr>
      </w:pPr>
      <w:r w:rsidRPr="00285E91">
        <w:rPr>
          <w:rFonts w:eastAsia="Times New Roman"/>
        </w:rPr>
        <w:t xml:space="preserve">9.        Speaker 4 would </w:t>
      </w:r>
      <w:r w:rsidRPr="00285E91">
        <w:rPr>
          <w:rFonts w:eastAsia="Times New Roman"/>
          <w:b/>
        </w:rPr>
        <w:t>most strongly disagree</w:t>
      </w:r>
      <w:r w:rsidRPr="00285E91">
        <w:rPr>
          <w:rFonts w:eastAsia="Times New Roman"/>
        </w:rPr>
        <w:t xml:space="preserve"> that which of the following was the </w:t>
      </w:r>
      <w:r w:rsidRPr="00285E91">
        <w:rPr>
          <w:rFonts w:eastAsia="Times New Roman"/>
          <w:u w:val="single"/>
        </w:rPr>
        <w:t>MAIN</w:t>
      </w:r>
      <w:r w:rsidRPr="00285E91">
        <w:rPr>
          <w:rFonts w:eastAsia="Times New Roman"/>
        </w:rPr>
        <w:t xml:space="preserve"> cause of </w:t>
      </w:r>
    </w:p>
    <w:p w:rsidR="00287D32" w:rsidRPr="00285E91" w:rsidRDefault="00287D32" w:rsidP="00287D32">
      <w:pPr>
        <w:ind w:right="-357" w:firstLine="720"/>
        <w:rPr>
          <w:rFonts w:eastAsia="Times New Roman"/>
        </w:rPr>
      </w:pPr>
      <w:r w:rsidRPr="00285E91">
        <w:rPr>
          <w:rFonts w:eastAsia="Times New Roman"/>
        </w:rPr>
        <w:t>World War I?</w:t>
      </w:r>
    </w:p>
    <w:p w:rsidR="00287D32" w:rsidRPr="00285E91" w:rsidRDefault="00287D32" w:rsidP="00287D32">
      <w:pPr>
        <w:rPr>
          <w:rFonts w:eastAsia="Times New Roman"/>
        </w:rPr>
      </w:pPr>
    </w:p>
    <w:p w:rsidR="00287D32" w:rsidRPr="00285E91" w:rsidRDefault="00287D32" w:rsidP="00287D32">
      <w:pPr>
        <w:numPr>
          <w:ilvl w:val="0"/>
          <w:numId w:val="4"/>
        </w:numPr>
        <w:rPr>
          <w:rFonts w:eastAsia="Times New Roman"/>
        </w:rPr>
      </w:pPr>
      <w:r w:rsidRPr="00285E91">
        <w:rPr>
          <w:rFonts w:eastAsia="Times New Roman"/>
        </w:rPr>
        <w:t>The assassination of Arch duke Franz Ferdinand</w:t>
      </w:r>
    </w:p>
    <w:p w:rsidR="00287D32" w:rsidRPr="00285E91" w:rsidRDefault="00287D32" w:rsidP="00287D32">
      <w:pPr>
        <w:numPr>
          <w:ilvl w:val="0"/>
          <w:numId w:val="4"/>
        </w:numPr>
        <w:rPr>
          <w:rFonts w:eastAsia="Times New Roman"/>
        </w:rPr>
      </w:pPr>
      <w:r w:rsidRPr="00285E91">
        <w:rPr>
          <w:rFonts w:eastAsia="Times New Roman"/>
        </w:rPr>
        <w:t>The complex alliance system of the Triple Entente and Triple Alliance</w:t>
      </w:r>
    </w:p>
    <w:p w:rsidR="00287D32" w:rsidRDefault="00287D32" w:rsidP="00287D32">
      <w:pPr>
        <w:numPr>
          <w:ilvl w:val="0"/>
          <w:numId w:val="4"/>
        </w:numPr>
        <w:rPr>
          <w:rFonts w:eastAsia="Times New Roman"/>
        </w:rPr>
      </w:pPr>
      <w:r w:rsidRPr="00285E91">
        <w:rPr>
          <w:rFonts w:eastAsia="Times New Roman"/>
        </w:rPr>
        <w:t>Imperialist policies of Russia and Austria-Hungary</w:t>
      </w:r>
      <w:r>
        <w:rPr>
          <w:rFonts w:eastAsia="Times New Roman"/>
        </w:rPr>
        <w:t xml:space="preserve"> toward the Balkan states</w:t>
      </w:r>
    </w:p>
    <w:p w:rsidR="00287D32" w:rsidRDefault="00287D32" w:rsidP="00287D32">
      <w:pPr>
        <w:numPr>
          <w:ilvl w:val="0"/>
          <w:numId w:val="4"/>
        </w:numPr>
        <w:rPr>
          <w:rFonts w:eastAsia="Times New Roman"/>
        </w:rPr>
      </w:pPr>
      <w:r>
        <w:rPr>
          <w:rFonts w:eastAsia="Times New Roman"/>
        </w:rPr>
        <w:t>The adoption of militarism by Britain and Germany resulting in a naval arms race</w:t>
      </w:r>
    </w:p>
    <w:p w:rsidR="00287D32" w:rsidRPr="00287D32" w:rsidRDefault="00287D32" w:rsidP="00287D32">
      <w:pPr>
        <w:numPr>
          <w:ilvl w:val="1"/>
          <w:numId w:val="5"/>
        </w:numPr>
        <w:rPr>
          <w:rFonts w:eastAsia="Times New Roman"/>
        </w:rPr>
        <w:sectPr w:rsidR="00287D32" w:rsidRPr="00287D32">
          <w:type w:val="continuous"/>
          <w:pgSz w:w="12240" w:h="15840"/>
          <w:pgMar w:top="1134" w:right="1134" w:bottom="1134" w:left="1134" w:header="709" w:footer="709" w:gutter="0"/>
          <w:cols w:space="720" w:equalWidth="0">
            <w:col w:w="9971" w:space="0"/>
          </w:cols>
        </w:sectPr>
      </w:pPr>
    </w:p>
    <w:p w:rsidR="00287D32" w:rsidRDefault="00287D32" w:rsidP="00287D32">
      <w:pPr>
        <w:jc w:val="center"/>
        <w:rPr>
          <w:rFonts w:eastAsia="Times New Roman"/>
        </w:rPr>
      </w:pPr>
      <w:r>
        <w:rPr>
          <w:rFonts w:eastAsia="Times New Roman"/>
          <w:b/>
          <w:i/>
        </w:rPr>
        <w:lastRenderedPageBreak/>
        <w:t>Use the following quote to answer question 10</w:t>
      </w:r>
    </w:p>
    <w:p w:rsidR="00287D32" w:rsidRDefault="00287D32" w:rsidP="00287D32">
      <w:pPr>
        <w:rPr>
          <w:rFonts w:eastAsia="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287D32" w:rsidTr="008A39BC">
        <w:tc>
          <w:tcPr>
            <w:tcW w:w="10188" w:type="dxa"/>
          </w:tcPr>
          <w:p w:rsidR="00287D32" w:rsidRDefault="00287D32" w:rsidP="008A39BC">
            <w:pPr>
              <w:rPr>
                <w:rFonts w:eastAsia="Times New Roman"/>
              </w:rPr>
            </w:pPr>
          </w:p>
          <w:p w:rsidR="00287D32" w:rsidRDefault="00287D32" w:rsidP="008A39BC">
            <w:pPr>
              <w:rPr>
                <w:rFonts w:eastAsia="Times New Roman"/>
              </w:rPr>
            </w:pPr>
            <w:r>
              <w:rPr>
                <w:rFonts w:eastAsia="Times New Roman"/>
              </w:rPr>
              <w:t>It is not easy to see how extreme forms of nationalism can long survive when men have seen the Earth in its true perspective as a single, small globe amongst the stars.</w:t>
            </w:r>
          </w:p>
          <w:p w:rsidR="00287D32" w:rsidRDefault="00287D32" w:rsidP="008A39BC">
            <w:pPr>
              <w:jc w:val="right"/>
              <w:rPr>
                <w:rFonts w:eastAsia="Times New Roman"/>
              </w:rPr>
            </w:pPr>
            <w:r>
              <w:rPr>
                <w:rFonts w:eastAsia="Times New Roman"/>
              </w:rPr>
              <w:t>Arthur C. Clarke</w:t>
            </w:r>
          </w:p>
        </w:tc>
      </w:tr>
    </w:tbl>
    <w:p w:rsidR="00287D32" w:rsidRDefault="00287D32" w:rsidP="00287D32">
      <w:pPr>
        <w:rPr>
          <w:rFonts w:eastAsia="Times New Roman"/>
        </w:rPr>
      </w:pPr>
    </w:p>
    <w:p w:rsidR="00287D32" w:rsidRPr="00285E91" w:rsidRDefault="00287D32" w:rsidP="00287D32">
      <w:pPr>
        <w:rPr>
          <w:rFonts w:eastAsia="Times New Roman"/>
        </w:rPr>
      </w:pPr>
      <w:r>
        <w:rPr>
          <w:rFonts w:eastAsia="Times New Roman"/>
        </w:rPr>
        <w:t xml:space="preserve">10. </w:t>
      </w:r>
      <w:r>
        <w:rPr>
          <w:rFonts w:eastAsia="Times New Roman"/>
        </w:rPr>
        <w:tab/>
      </w:r>
      <w:r w:rsidRPr="00285E91">
        <w:rPr>
          <w:rFonts w:eastAsia="Times New Roman"/>
        </w:rPr>
        <w:t xml:space="preserve">Which of the following would Mr. Clarke </w:t>
      </w:r>
      <w:r w:rsidRPr="00285E91">
        <w:rPr>
          <w:rFonts w:eastAsia="Times New Roman"/>
          <w:b/>
        </w:rPr>
        <w:t>MOST</w:t>
      </w:r>
      <w:r w:rsidRPr="00285E91">
        <w:rPr>
          <w:rFonts w:eastAsia="Times New Roman"/>
        </w:rPr>
        <w:t xml:space="preserve"> agree with?</w:t>
      </w:r>
    </w:p>
    <w:p w:rsidR="00287D32" w:rsidRPr="00285E91" w:rsidRDefault="00287D32" w:rsidP="00287D32">
      <w:pPr>
        <w:numPr>
          <w:ilvl w:val="0"/>
          <w:numId w:val="2"/>
        </w:numPr>
        <w:rPr>
          <w:rFonts w:eastAsia="Times New Roman"/>
        </w:rPr>
      </w:pPr>
      <w:r w:rsidRPr="00285E91">
        <w:rPr>
          <w:rFonts w:eastAsia="Times New Roman"/>
        </w:rPr>
        <w:t xml:space="preserve">Nationalism as it now exists will develop into </w:t>
      </w:r>
      <w:proofErr w:type="spellStart"/>
      <w:r w:rsidRPr="00285E91">
        <w:rPr>
          <w:rFonts w:eastAsia="Times New Roman"/>
        </w:rPr>
        <w:t>ultranationalism</w:t>
      </w:r>
      <w:proofErr w:type="spellEnd"/>
    </w:p>
    <w:p w:rsidR="00287D32" w:rsidRPr="00285E91" w:rsidRDefault="00287D32" w:rsidP="00287D32">
      <w:pPr>
        <w:numPr>
          <w:ilvl w:val="0"/>
          <w:numId w:val="2"/>
        </w:numPr>
        <w:rPr>
          <w:rFonts w:eastAsia="Times New Roman"/>
        </w:rPr>
      </w:pPr>
      <w:r w:rsidRPr="00285E91">
        <w:rPr>
          <w:rFonts w:eastAsia="Times New Roman"/>
        </w:rPr>
        <w:t>Extreme nationalism has encouraged humankind to view each other as a powerful global nation</w:t>
      </w:r>
    </w:p>
    <w:p w:rsidR="00287D32" w:rsidRPr="00285E91" w:rsidRDefault="00287D32" w:rsidP="00287D32">
      <w:pPr>
        <w:numPr>
          <w:ilvl w:val="0"/>
          <w:numId w:val="2"/>
        </w:numPr>
        <w:rPr>
          <w:rFonts w:eastAsia="Times New Roman"/>
        </w:rPr>
      </w:pPr>
      <w:r w:rsidRPr="00285E91">
        <w:rPr>
          <w:rFonts w:eastAsia="Times New Roman"/>
        </w:rPr>
        <w:t>When people perceive that the earth is merely a “single small globe”, he will no longer feel this place is worth celebrating</w:t>
      </w:r>
    </w:p>
    <w:p w:rsidR="00287D32" w:rsidRPr="00285E91" w:rsidRDefault="00287D32" w:rsidP="00287D32">
      <w:pPr>
        <w:numPr>
          <w:ilvl w:val="0"/>
          <w:numId w:val="2"/>
        </w:numPr>
        <w:rPr>
          <w:rFonts w:eastAsia="Times New Roman"/>
        </w:rPr>
      </w:pPr>
      <w:r w:rsidRPr="00285E91">
        <w:rPr>
          <w:rFonts w:eastAsia="Times New Roman"/>
        </w:rPr>
        <w:t xml:space="preserve">As globalization progresses, </w:t>
      </w:r>
      <w:proofErr w:type="spellStart"/>
      <w:r w:rsidRPr="00285E91">
        <w:rPr>
          <w:rFonts w:eastAsia="Times New Roman"/>
        </w:rPr>
        <w:t>ultranationalism</w:t>
      </w:r>
      <w:proofErr w:type="spellEnd"/>
      <w:r w:rsidRPr="00285E91">
        <w:rPr>
          <w:rFonts w:eastAsia="Times New Roman"/>
        </w:rPr>
        <w:t xml:space="preserve"> will decrease as different nations begin to understand that we are all members of the same planet</w:t>
      </w:r>
    </w:p>
    <w:p w:rsidR="00287D32" w:rsidRPr="00285E91" w:rsidRDefault="00287D32" w:rsidP="00287D32"/>
    <w:p w:rsidR="00287D32" w:rsidRPr="00285E91" w:rsidRDefault="00287D32" w:rsidP="00287D32"/>
    <w:p w:rsidR="00287D32" w:rsidRPr="00285E91" w:rsidRDefault="00287D32" w:rsidP="00287D32">
      <w:pPr>
        <w:rPr>
          <w:rFonts w:eastAsia="Times New Roman"/>
        </w:rPr>
      </w:pPr>
      <w:r w:rsidRPr="00285E91">
        <w:t>11. The principle of liberal internationalism is demonstrated when nations attempt to establish</w:t>
      </w:r>
    </w:p>
    <w:p w:rsidR="00287D32" w:rsidRPr="00285E91" w:rsidRDefault="00287D32" w:rsidP="00287D32">
      <w:pPr>
        <w:pStyle w:val="ListParagraph"/>
        <w:numPr>
          <w:ilvl w:val="0"/>
          <w:numId w:val="9"/>
        </w:numPr>
        <w:spacing w:after="200" w:line="276" w:lineRule="auto"/>
        <w:rPr>
          <w:rFonts w:ascii="Times New Roman" w:hAnsi="Times New Roman" w:cs="Times New Roman"/>
        </w:rPr>
      </w:pPr>
      <w:r w:rsidRPr="00285E91">
        <w:rPr>
          <w:rFonts w:ascii="Times New Roman" w:hAnsi="Times New Roman" w:cs="Times New Roman"/>
        </w:rPr>
        <w:t>Colonial empires</w:t>
      </w:r>
    </w:p>
    <w:p w:rsidR="00287D32" w:rsidRPr="00285E91" w:rsidRDefault="00287D32" w:rsidP="00287D32">
      <w:pPr>
        <w:pStyle w:val="ListParagraph"/>
        <w:numPr>
          <w:ilvl w:val="0"/>
          <w:numId w:val="9"/>
        </w:numPr>
        <w:spacing w:after="200" w:line="276" w:lineRule="auto"/>
        <w:rPr>
          <w:rFonts w:ascii="Times New Roman" w:hAnsi="Times New Roman" w:cs="Times New Roman"/>
        </w:rPr>
      </w:pPr>
      <w:r w:rsidRPr="00285E91">
        <w:rPr>
          <w:rFonts w:ascii="Times New Roman" w:hAnsi="Times New Roman" w:cs="Times New Roman"/>
        </w:rPr>
        <w:t>Unilateral agreements</w:t>
      </w:r>
    </w:p>
    <w:p w:rsidR="00287D32" w:rsidRPr="00285E91" w:rsidRDefault="00287D32" w:rsidP="00287D32">
      <w:pPr>
        <w:pStyle w:val="ListParagraph"/>
        <w:numPr>
          <w:ilvl w:val="0"/>
          <w:numId w:val="9"/>
        </w:numPr>
        <w:spacing w:after="200" w:line="276" w:lineRule="auto"/>
        <w:rPr>
          <w:rFonts w:ascii="Times New Roman" w:hAnsi="Times New Roman" w:cs="Times New Roman"/>
        </w:rPr>
      </w:pPr>
      <w:r w:rsidRPr="00285E91">
        <w:rPr>
          <w:rFonts w:ascii="Times New Roman" w:hAnsi="Times New Roman" w:cs="Times New Roman"/>
        </w:rPr>
        <w:t>Isolationist policies</w:t>
      </w:r>
    </w:p>
    <w:p w:rsidR="00287D32" w:rsidRPr="00285E91" w:rsidRDefault="00287D32" w:rsidP="00287D32">
      <w:pPr>
        <w:pStyle w:val="ListParagraph"/>
        <w:numPr>
          <w:ilvl w:val="0"/>
          <w:numId w:val="9"/>
        </w:numPr>
        <w:spacing w:after="200" w:line="276" w:lineRule="auto"/>
        <w:rPr>
          <w:rFonts w:ascii="Times New Roman" w:hAnsi="Times New Roman" w:cs="Times New Roman"/>
        </w:rPr>
      </w:pPr>
      <w:r w:rsidRPr="00285E91">
        <w:rPr>
          <w:rFonts w:ascii="Times New Roman" w:hAnsi="Times New Roman" w:cs="Times New Roman"/>
        </w:rPr>
        <w:t>Multilateral agreements</w:t>
      </w:r>
    </w:p>
    <w:p w:rsidR="00287D32" w:rsidRPr="00285E91" w:rsidRDefault="00287D32" w:rsidP="00287D32">
      <w:pPr>
        <w:pStyle w:val="ListParagraph"/>
        <w:spacing w:after="200" w:line="276" w:lineRule="auto"/>
        <w:ind w:left="1080"/>
        <w:rPr>
          <w:rFonts w:ascii="Times New Roman" w:hAnsi="Times New Roman" w:cs="Times New Roman"/>
        </w:rPr>
      </w:pPr>
    </w:p>
    <w:p w:rsidR="00287D32" w:rsidRPr="00285E91" w:rsidRDefault="00287D32" w:rsidP="00287D32">
      <w:pPr>
        <w:pStyle w:val="ListParagraph"/>
        <w:ind w:left="1080"/>
        <w:jc w:val="center"/>
        <w:rPr>
          <w:rFonts w:ascii="Times New Roman" w:hAnsi="Times New Roman" w:cs="Times New Roman"/>
          <w:b/>
          <w:i/>
        </w:rPr>
      </w:pPr>
      <w:r w:rsidRPr="00285E91">
        <w:rPr>
          <w:rFonts w:ascii="Times New Roman" w:hAnsi="Times New Roman" w:cs="Times New Roman"/>
          <w:b/>
          <w:i/>
        </w:rPr>
        <w:t>Use the following information to answer question 12</w:t>
      </w:r>
    </w:p>
    <w:p w:rsidR="00287D32" w:rsidRPr="00285E91" w:rsidRDefault="00287D32" w:rsidP="00287D32">
      <w:pPr>
        <w:pBdr>
          <w:top w:val="single" w:sz="4" w:space="1" w:color="auto"/>
          <w:left w:val="single" w:sz="4" w:space="4" w:color="auto"/>
          <w:bottom w:val="single" w:sz="4" w:space="1" w:color="auto"/>
          <w:right w:val="single" w:sz="4" w:space="4" w:color="auto"/>
        </w:pBdr>
        <w:shd w:val="clear" w:color="auto" w:fill="E7E6E6" w:themeFill="background2"/>
      </w:pPr>
      <w:r w:rsidRPr="00285E91">
        <w:rPr>
          <w:i/>
        </w:rPr>
        <w:t xml:space="preserve"> “Canada took a principled stand against participating in military intervention in Iraq.  From the beginning, our position has been clear: to work through the UN to achieve the goals we share with our friends and allies”</w:t>
      </w:r>
      <w:r w:rsidRPr="00285E91">
        <w:br/>
      </w:r>
      <w:r w:rsidRPr="00285E91">
        <w:tab/>
      </w:r>
      <w:r w:rsidRPr="00285E91">
        <w:tab/>
      </w:r>
      <w:r w:rsidRPr="00285E91">
        <w:tab/>
      </w:r>
      <w:r w:rsidRPr="00285E91">
        <w:tab/>
        <w:t>- Prime Minister Chretien to the House of Commons, April 8, 2003</w:t>
      </w:r>
    </w:p>
    <w:p w:rsidR="00287D32" w:rsidRPr="00285E91" w:rsidRDefault="00287D32" w:rsidP="00287D32">
      <w:pPr>
        <w:ind w:left="360"/>
      </w:pPr>
    </w:p>
    <w:p w:rsidR="00287D32" w:rsidRPr="00285E91" w:rsidRDefault="00287D32" w:rsidP="00287D32">
      <w:pPr>
        <w:pStyle w:val="ListParagraph"/>
        <w:numPr>
          <w:ilvl w:val="0"/>
          <w:numId w:val="15"/>
        </w:numPr>
        <w:spacing w:after="200" w:line="276" w:lineRule="auto"/>
        <w:rPr>
          <w:rFonts w:ascii="Times New Roman" w:hAnsi="Times New Roman" w:cs="Times New Roman"/>
        </w:rPr>
      </w:pPr>
      <w:r w:rsidRPr="00285E91">
        <w:rPr>
          <w:rFonts w:ascii="Times New Roman" w:hAnsi="Times New Roman" w:cs="Times New Roman"/>
        </w:rPr>
        <w:t xml:space="preserve">In the source above, the Canadian government is demonstrating its commitment to: </w:t>
      </w:r>
    </w:p>
    <w:p w:rsidR="00287D32" w:rsidRPr="00285E91" w:rsidRDefault="00287D32" w:rsidP="00287D32">
      <w:pPr>
        <w:pStyle w:val="ListParagraph"/>
        <w:numPr>
          <w:ilvl w:val="1"/>
          <w:numId w:val="10"/>
        </w:numPr>
        <w:spacing w:after="200" w:line="276" w:lineRule="auto"/>
        <w:ind w:left="1080"/>
        <w:rPr>
          <w:rFonts w:ascii="Times New Roman" w:hAnsi="Times New Roman" w:cs="Times New Roman"/>
        </w:rPr>
      </w:pPr>
      <w:r w:rsidRPr="00285E91">
        <w:rPr>
          <w:rFonts w:ascii="Times New Roman" w:hAnsi="Times New Roman" w:cs="Times New Roman"/>
        </w:rPr>
        <w:t xml:space="preserve">The United Nations Democratic Process </w:t>
      </w:r>
    </w:p>
    <w:p w:rsidR="00287D32" w:rsidRPr="00285E91" w:rsidRDefault="00287D32" w:rsidP="00287D32">
      <w:pPr>
        <w:pStyle w:val="ListParagraph"/>
        <w:numPr>
          <w:ilvl w:val="1"/>
          <w:numId w:val="10"/>
        </w:numPr>
        <w:spacing w:after="200" w:line="276" w:lineRule="auto"/>
        <w:ind w:left="1080"/>
        <w:rPr>
          <w:rFonts w:ascii="Times New Roman" w:hAnsi="Times New Roman" w:cs="Times New Roman"/>
        </w:rPr>
      </w:pPr>
      <w:r w:rsidRPr="00285E91">
        <w:rPr>
          <w:rFonts w:ascii="Times New Roman" w:hAnsi="Times New Roman" w:cs="Times New Roman"/>
        </w:rPr>
        <w:t>Humanitarian Aid</w:t>
      </w:r>
    </w:p>
    <w:p w:rsidR="00287D32" w:rsidRPr="00285E91" w:rsidRDefault="00287D32" w:rsidP="00287D32">
      <w:pPr>
        <w:pStyle w:val="ListParagraph"/>
        <w:numPr>
          <w:ilvl w:val="1"/>
          <w:numId w:val="10"/>
        </w:numPr>
        <w:spacing w:after="200" w:line="276" w:lineRule="auto"/>
        <w:ind w:left="1080"/>
        <w:rPr>
          <w:rFonts w:ascii="Times New Roman" w:hAnsi="Times New Roman" w:cs="Times New Roman"/>
        </w:rPr>
      </w:pPr>
      <w:r w:rsidRPr="00285E91">
        <w:rPr>
          <w:rFonts w:ascii="Times New Roman" w:hAnsi="Times New Roman" w:cs="Times New Roman"/>
        </w:rPr>
        <w:t xml:space="preserve">Hegemonic Internationalism </w:t>
      </w:r>
    </w:p>
    <w:p w:rsidR="00287D32" w:rsidRPr="00285E91" w:rsidRDefault="00287D32" w:rsidP="00287D32">
      <w:pPr>
        <w:pStyle w:val="ListParagraph"/>
        <w:numPr>
          <w:ilvl w:val="1"/>
          <w:numId w:val="10"/>
        </w:numPr>
        <w:spacing w:after="200" w:line="276" w:lineRule="auto"/>
        <w:ind w:left="1080"/>
        <w:rPr>
          <w:rFonts w:ascii="Times New Roman" w:hAnsi="Times New Roman" w:cs="Times New Roman"/>
        </w:rPr>
      </w:pPr>
      <w:r w:rsidRPr="00285E91">
        <w:rPr>
          <w:rFonts w:ascii="Times New Roman" w:hAnsi="Times New Roman" w:cs="Times New Roman"/>
        </w:rPr>
        <w:t xml:space="preserve">Isolationism </w:t>
      </w:r>
    </w:p>
    <w:p w:rsidR="00287D32" w:rsidRPr="00285E91" w:rsidRDefault="00287D32" w:rsidP="00287D32">
      <w:pPr>
        <w:pStyle w:val="ListParagraph"/>
        <w:spacing w:after="200" w:line="276" w:lineRule="auto"/>
        <w:ind w:left="1080"/>
        <w:rPr>
          <w:rFonts w:ascii="Times New Roman" w:hAnsi="Times New Roman" w:cs="Times New Roman"/>
        </w:rPr>
      </w:pPr>
    </w:p>
    <w:p w:rsidR="00287D32" w:rsidRPr="00285E91" w:rsidRDefault="00287D32" w:rsidP="00287D32">
      <w:pPr>
        <w:pStyle w:val="ListParagraph"/>
        <w:numPr>
          <w:ilvl w:val="0"/>
          <w:numId w:val="15"/>
        </w:numPr>
        <w:spacing w:after="200" w:line="276" w:lineRule="auto"/>
        <w:rPr>
          <w:rFonts w:ascii="Times New Roman" w:hAnsi="Times New Roman" w:cs="Times New Roman"/>
        </w:rPr>
      </w:pPr>
      <w:r w:rsidRPr="00285E91">
        <w:rPr>
          <w:rFonts w:ascii="Times New Roman" w:hAnsi="Times New Roman" w:cs="Times New Roman"/>
        </w:rPr>
        <w:t>Which of the following organizations provides economic assistance to struggling economies?</w:t>
      </w:r>
    </w:p>
    <w:p w:rsidR="00287D32" w:rsidRPr="00285E91" w:rsidRDefault="00287D32" w:rsidP="00287D32">
      <w:pPr>
        <w:pStyle w:val="ListParagraph"/>
        <w:numPr>
          <w:ilvl w:val="0"/>
          <w:numId w:val="11"/>
        </w:numPr>
        <w:spacing w:after="200" w:line="276" w:lineRule="auto"/>
        <w:rPr>
          <w:rFonts w:ascii="Times New Roman" w:hAnsi="Times New Roman" w:cs="Times New Roman"/>
        </w:rPr>
      </w:pPr>
      <w:r w:rsidRPr="00285E91">
        <w:rPr>
          <w:rFonts w:ascii="Times New Roman" w:hAnsi="Times New Roman" w:cs="Times New Roman"/>
        </w:rPr>
        <w:t>WTO</w:t>
      </w:r>
    </w:p>
    <w:p w:rsidR="00287D32" w:rsidRPr="00285E91" w:rsidRDefault="00287D32" w:rsidP="00287D32">
      <w:pPr>
        <w:pStyle w:val="ListParagraph"/>
        <w:numPr>
          <w:ilvl w:val="0"/>
          <w:numId w:val="11"/>
        </w:numPr>
        <w:spacing w:after="200" w:line="276" w:lineRule="auto"/>
        <w:rPr>
          <w:rFonts w:ascii="Times New Roman" w:hAnsi="Times New Roman" w:cs="Times New Roman"/>
        </w:rPr>
      </w:pPr>
      <w:r w:rsidRPr="00285E91">
        <w:rPr>
          <w:rFonts w:ascii="Times New Roman" w:hAnsi="Times New Roman" w:cs="Times New Roman"/>
        </w:rPr>
        <w:t>IMF</w:t>
      </w:r>
    </w:p>
    <w:p w:rsidR="00287D32" w:rsidRPr="00285E91" w:rsidRDefault="00287D32" w:rsidP="00287D32">
      <w:pPr>
        <w:pStyle w:val="ListParagraph"/>
        <w:numPr>
          <w:ilvl w:val="0"/>
          <w:numId w:val="11"/>
        </w:numPr>
        <w:spacing w:after="200" w:line="276" w:lineRule="auto"/>
        <w:rPr>
          <w:rFonts w:ascii="Times New Roman" w:hAnsi="Times New Roman" w:cs="Times New Roman"/>
        </w:rPr>
      </w:pPr>
      <w:r w:rsidRPr="00285E91">
        <w:rPr>
          <w:rFonts w:ascii="Times New Roman" w:hAnsi="Times New Roman" w:cs="Times New Roman"/>
        </w:rPr>
        <w:t>NAFTA</w:t>
      </w:r>
    </w:p>
    <w:p w:rsidR="00287D32" w:rsidRPr="00285E91" w:rsidRDefault="00287D32" w:rsidP="00287D32">
      <w:pPr>
        <w:pStyle w:val="ListParagraph"/>
        <w:numPr>
          <w:ilvl w:val="0"/>
          <w:numId w:val="11"/>
        </w:numPr>
        <w:spacing w:after="200" w:line="276" w:lineRule="auto"/>
        <w:rPr>
          <w:rFonts w:ascii="Times New Roman" w:hAnsi="Times New Roman" w:cs="Times New Roman"/>
        </w:rPr>
      </w:pPr>
      <w:r w:rsidRPr="00285E91">
        <w:rPr>
          <w:rFonts w:ascii="Times New Roman" w:hAnsi="Times New Roman" w:cs="Times New Roman"/>
        </w:rPr>
        <w:t>NATO</w:t>
      </w:r>
    </w:p>
    <w:p w:rsidR="00287D32" w:rsidRDefault="00287D32" w:rsidP="00287D32">
      <w:pPr>
        <w:pStyle w:val="ListParagraph"/>
        <w:spacing w:after="200" w:line="276" w:lineRule="auto"/>
        <w:ind w:left="1080"/>
        <w:rPr>
          <w:rFonts w:ascii="Times New Roman" w:hAnsi="Times New Roman" w:cs="Times New Roman"/>
        </w:rPr>
      </w:pPr>
    </w:p>
    <w:p w:rsidR="00287D32" w:rsidRPr="00285E91" w:rsidRDefault="00287D32" w:rsidP="00287D32">
      <w:pPr>
        <w:pStyle w:val="ListParagraph"/>
        <w:numPr>
          <w:ilvl w:val="0"/>
          <w:numId w:val="15"/>
        </w:numPr>
        <w:spacing w:after="200" w:line="276" w:lineRule="auto"/>
        <w:rPr>
          <w:rFonts w:ascii="Times New Roman" w:hAnsi="Times New Roman" w:cs="Times New Roman"/>
        </w:rPr>
      </w:pPr>
      <w:r w:rsidRPr="00064DDF">
        <w:rPr>
          <w:rFonts w:ascii="Times New Roman" w:hAnsi="Times New Roman" w:cs="Times New Roman"/>
        </w:rPr>
        <w:lastRenderedPageBreak/>
        <w:t xml:space="preserve">Which of the following is </w:t>
      </w:r>
      <w:r w:rsidRPr="00064DDF">
        <w:rPr>
          <w:rFonts w:ascii="Times New Roman" w:hAnsi="Times New Roman" w:cs="Times New Roman"/>
          <w:b/>
        </w:rPr>
        <w:t>least likely</w:t>
      </w:r>
      <w:r w:rsidRPr="00064DDF">
        <w:rPr>
          <w:rFonts w:ascii="Times New Roman" w:hAnsi="Times New Roman" w:cs="Times New Roman"/>
        </w:rPr>
        <w:t xml:space="preserve"> to be identified by Canadians as a “vital national </w:t>
      </w:r>
      <w:r w:rsidRPr="00285E91">
        <w:rPr>
          <w:rFonts w:ascii="Times New Roman" w:hAnsi="Times New Roman" w:cs="Times New Roman"/>
        </w:rPr>
        <w:t>interest” of Canada?</w:t>
      </w:r>
    </w:p>
    <w:p w:rsidR="00287D32" w:rsidRPr="00285E91" w:rsidRDefault="00287D32" w:rsidP="00287D32">
      <w:pPr>
        <w:pStyle w:val="ListParagraph"/>
        <w:numPr>
          <w:ilvl w:val="0"/>
          <w:numId w:val="12"/>
        </w:numPr>
        <w:spacing w:after="200"/>
        <w:rPr>
          <w:rFonts w:ascii="Times New Roman" w:hAnsi="Times New Roman" w:cs="Times New Roman"/>
        </w:rPr>
      </w:pPr>
      <w:r w:rsidRPr="00285E91">
        <w:rPr>
          <w:rFonts w:ascii="Times New Roman" w:hAnsi="Times New Roman" w:cs="Times New Roman"/>
        </w:rPr>
        <w:t>foreign aid</w:t>
      </w:r>
    </w:p>
    <w:p w:rsidR="00287D32" w:rsidRPr="00285E91" w:rsidRDefault="00287D32" w:rsidP="00287D32">
      <w:pPr>
        <w:pStyle w:val="ListParagraph"/>
        <w:numPr>
          <w:ilvl w:val="0"/>
          <w:numId w:val="12"/>
        </w:numPr>
        <w:spacing w:after="200"/>
        <w:rPr>
          <w:rFonts w:ascii="Times New Roman" w:hAnsi="Times New Roman" w:cs="Times New Roman"/>
        </w:rPr>
      </w:pPr>
      <w:r w:rsidRPr="00285E91">
        <w:rPr>
          <w:rFonts w:ascii="Times New Roman" w:hAnsi="Times New Roman" w:cs="Times New Roman"/>
        </w:rPr>
        <w:t>state survival (continuation of the existence of a country)</w:t>
      </w:r>
    </w:p>
    <w:p w:rsidR="00287D32" w:rsidRPr="00285E91" w:rsidRDefault="00287D32" w:rsidP="00287D32">
      <w:pPr>
        <w:pStyle w:val="ListParagraph"/>
        <w:numPr>
          <w:ilvl w:val="0"/>
          <w:numId w:val="12"/>
        </w:numPr>
        <w:spacing w:after="200"/>
        <w:rPr>
          <w:rFonts w:ascii="Times New Roman" w:hAnsi="Times New Roman" w:cs="Times New Roman"/>
        </w:rPr>
      </w:pPr>
      <w:r w:rsidRPr="00285E91">
        <w:rPr>
          <w:rFonts w:ascii="Times New Roman" w:hAnsi="Times New Roman" w:cs="Times New Roman"/>
        </w:rPr>
        <w:t>national unity</w:t>
      </w:r>
    </w:p>
    <w:p w:rsidR="00287D32" w:rsidRPr="00285E91" w:rsidRDefault="00287D32" w:rsidP="00287D32">
      <w:pPr>
        <w:pStyle w:val="ListParagraph"/>
        <w:numPr>
          <w:ilvl w:val="0"/>
          <w:numId w:val="12"/>
        </w:numPr>
        <w:spacing w:after="200"/>
        <w:rPr>
          <w:rFonts w:ascii="Times New Roman" w:hAnsi="Times New Roman" w:cs="Times New Roman"/>
        </w:rPr>
      </w:pPr>
      <w:r w:rsidRPr="00285E91">
        <w:rPr>
          <w:rFonts w:ascii="Times New Roman" w:hAnsi="Times New Roman" w:cs="Times New Roman"/>
        </w:rPr>
        <w:t>national security</w:t>
      </w:r>
    </w:p>
    <w:p w:rsidR="00287D32" w:rsidRPr="00285E91" w:rsidRDefault="00287D32" w:rsidP="00287D32"/>
    <w:p w:rsidR="00287D32" w:rsidRPr="00285E91" w:rsidRDefault="00287D32" w:rsidP="00287D32">
      <w:pPr>
        <w:jc w:val="center"/>
        <w:rPr>
          <w:b/>
          <w:i/>
        </w:rPr>
      </w:pPr>
      <w:r w:rsidRPr="00285E91">
        <w:rPr>
          <w:b/>
          <w:i/>
        </w:rPr>
        <w:t>Use the following information to answer question 15</w:t>
      </w:r>
    </w:p>
    <w:p w:rsidR="00287D32" w:rsidRPr="00285E91" w:rsidRDefault="00287D32" w:rsidP="00287D32">
      <w:pPr>
        <w:jc w:val="center"/>
        <w:rPr>
          <w:b/>
          <w:i/>
        </w:rPr>
      </w:pPr>
      <w:r w:rsidRPr="00285E91">
        <w:rPr>
          <w:i/>
          <w:noProof/>
        </w:rPr>
        <w:drawing>
          <wp:anchor distT="0" distB="0" distL="114300" distR="114300" simplePos="0" relativeHeight="251659264" behindDoc="0" locked="0" layoutInCell="1" allowOverlap="1" wp14:anchorId="776775A4" wp14:editId="5718FEFA">
            <wp:simplePos x="0" y="0"/>
            <wp:positionH relativeFrom="column">
              <wp:posOffset>737235</wp:posOffset>
            </wp:positionH>
            <wp:positionV relativeFrom="paragraph">
              <wp:posOffset>169545</wp:posOffset>
            </wp:positionV>
            <wp:extent cx="4166235" cy="2872105"/>
            <wp:effectExtent l="25400" t="25400" r="24765" b="23495"/>
            <wp:wrapTight wrapText="bothSides">
              <wp:wrapPolygon edited="0">
                <wp:start x="-132" y="-191"/>
                <wp:lineTo x="-132" y="21586"/>
                <wp:lineTo x="21597" y="21586"/>
                <wp:lineTo x="21597" y="-191"/>
                <wp:lineTo x="-132" y="-191"/>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235" cy="287210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 w:rsidR="00287D32" w:rsidRPr="00285E91" w:rsidRDefault="00287D32" w:rsidP="00287D32">
      <w:pPr>
        <w:pStyle w:val="ListParagraph"/>
        <w:numPr>
          <w:ilvl w:val="0"/>
          <w:numId w:val="15"/>
        </w:numPr>
        <w:spacing w:after="200" w:line="276" w:lineRule="auto"/>
        <w:rPr>
          <w:rFonts w:ascii="Times New Roman" w:hAnsi="Times New Roman" w:cs="Times New Roman"/>
        </w:rPr>
      </w:pPr>
      <w:r w:rsidRPr="00285E91">
        <w:rPr>
          <w:rFonts w:ascii="Times New Roman" w:hAnsi="Times New Roman" w:cs="Times New Roman"/>
        </w:rPr>
        <w:t xml:space="preserve">What is the cartoon’s primary message? </w:t>
      </w:r>
    </w:p>
    <w:p w:rsidR="00287D32" w:rsidRPr="00285E91" w:rsidRDefault="00287D32" w:rsidP="00287D32">
      <w:pPr>
        <w:pStyle w:val="ListParagraph"/>
        <w:numPr>
          <w:ilvl w:val="0"/>
          <w:numId w:val="13"/>
        </w:numPr>
        <w:spacing w:after="200" w:line="276" w:lineRule="auto"/>
        <w:rPr>
          <w:rFonts w:ascii="Times New Roman" w:hAnsi="Times New Roman" w:cs="Times New Roman"/>
        </w:rPr>
      </w:pPr>
      <w:r w:rsidRPr="00285E91">
        <w:rPr>
          <w:rFonts w:ascii="Times New Roman" w:hAnsi="Times New Roman" w:cs="Times New Roman"/>
        </w:rPr>
        <w:t>The UN is well aware of the abuses in its own member states</w:t>
      </w:r>
    </w:p>
    <w:p w:rsidR="00287D32" w:rsidRPr="00285E91" w:rsidRDefault="00287D32" w:rsidP="00287D32">
      <w:pPr>
        <w:pStyle w:val="ListParagraph"/>
        <w:numPr>
          <w:ilvl w:val="0"/>
          <w:numId w:val="13"/>
        </w:numPr>
        <w:spacing w:after="200" w:line="276" w:lineRule="auto"/>
        <w:rPr>
          <w:rFonts w:ascii="Times New Roman" w:hAnsi="Times New Roman" w:cs="Times New Roman"/>
        </w:rPr>
      </w:pPr>
      <w:r w:rsidRPr="00285E91">
        <w:rPr>
          <w:rFonts w:ascii="Times New Roman" w:hAnsi="Times New Roman" w:cs="Times New Roman"/>
        </w:rPr>
        <w:t>Human right abusers often hide behind the slow and careful policies of the UN</w:t>
      </w:r>
    </w:p>
    <w:p w:rsidR="00287D32" w:rsidRPr="00285E91" w:rsidRDefault="00287D32" w:rsidP="00287D32">
      <w:pPr>
        <w:pStyle w:val="ListParagraph"/>
        <w:numPr>
          <w:ilvl w:val="0"/>
          <w:numId w:val="13"/>
        </w:numPr>
        <w:spacing w:after="200" w:line="276" w:lineRule="auto"/>
        <w:rPr>
          <w:rFonts w:ascii="Times New Roman" w:hAnsi="Times New Roman" w:cs="Times New Roman"/>
        </w:rPr>
      </w:pPr>
      <w:r w:rsidRPr="00285E91">
        <w:rPr>
          <w:rFonts w:ascii="Times New Roman" w:hAnsi="Times New Roman" w:cs="Times New Roman"/>
        </w:rPr>
        <w:t>The UN is unable to force military dictatorships to become more democratic</w:t>
      </w:r>
    </w:p>
    <w:p w:rsidR="00287D32" w:rsidRPr="00285E91" w:rsidRDefault="00287D32" w:rsidP="00287D32">
      <w:pPr>
        <w:pStyle w:val="ListParagraph"/>
        <w:numPr>
          <w:ilvl w:val="0"/>
          <w:numId w:val="13"/>
        </w:numPr>
        <w:spacing w:after="200" w:line="276" w:lineRule="auto"/>
        <w:rPr>
          <w:rFonts w:ascii="Times New Roman" w:hAnsi="Times New Roman" w:cs="Times New Roman"/>
        </w:rPr>
      </w:pPr>
      <w:r w:rsidRPr="00285E91">
        <w:rPr>
          <w:rFonts w:ascii="Times New Roman" w:hAnsi="Times New Roman" w:cs="Times New Roman"/>
        </w:rPr>
        <w:t xml:space="preserve">Terror groups are not allowed to torture civilians and the UN often acts swiftly and efficiently to solve these issues. </w:t>
      </w:r>
    </w:p>
    <w:p w:rsidR="00287D32" w:rsidRPr="00285E91" w:rsidRDefault="00287D32" w:rsidP="00287D32">
      <w:pPr>
        <w:pStyle w:val="ListParagraph"/>
        <w:spacing w:after="200" w:line="276" w:lineRule="auto"/>
        <w:ind w:left="1080"/>
        <w:rPr>
          <w:rFonts w:ascii="Times New Roman" w:hAnsi="Times New Roman" w:cs="Times New Roman"/>
        </w:rPr>
      </w:pPr>
    </w:p>
    <w:p w:rsidR="00287D32" w:rsidRPr="00285E91" w:rsidRDefault="00287D32" w:rsidP="00287D32">
      <w:pPr>
        <w:pStyle w:val="ListParagraph"/>
        <w:numPr>
          <w:ilvl w:val="0"/>
          <w:numId w:val="15"/>
        </w:numPr>
        <w:rPr>
          <w:rFonts w:ascii="Times New Roman" w:hAnsi="Times New Roman" w:cs="Times New Roman"/>
        </w:rPr>
      </w:pPr>
      <w:r w:rsidRPr="00285E91">
        <w:rPr>
          <w:rFonts w:ascii="Times New Roman" w:hAnsi="Times New Roman" w:cs="Times New Roman"/>
        </w:rPr>
        <w:t xml:space="preserve">Which of the following provisions of the Treaty of Versailles </w:t>
      </w:r>
      <w:r w:rsidRPr="00285E91">
        <w:rPr>
          <w:rFonts w:ascii="Times New Roman" w:hAnsi="Times New Roman" w:cs="Times New Roman"/>
          <w:b/>
        </w:rPr>
        <w:t>best</w:t>
      </w:r>
      <w:r w:rsidRPr="00285E91">
        <w:rPr>
          <w:rFonts w:ascii="Times New Roman" w:hAnsi="Times New Roman" w:cs="Times New Roman"/>
        </w:rPr>
        <w:t xml:space="preserve"> reflected the principle of national self-determination for ethnic groups?</w:t>
      </w:r>
    </w:p>
    <w:p w:rsidR="00287D32" w:rsidRPr="00285E91" w:rsidRDefault="00287D32" w:rsidP="00287D32">
      <w:r w:rsidRPr="00285E91">
        <w:tab/>
        <w:t>A.   Germany was forbidden to have an air force or submarine fleet</w:t>
      </w:r>
    </w:p>
    <w:p w:rsidR="00287D32" w:rsidRPr="00285E91" w:rsidRDefault="00287D32" w:rsidP="00287D32">
      <w:r w:rsidRPr="00285E91">
        <w:tab/>
        <w:t>B.   The victors in the First World War received reparation payments</w:t>
      </w:r>
    </w:p>
    <w:p w:rsidR="00287D32" w:rsidRPr="00285E91" w:rsidRDefault="00287D32" w:rsidP="00287D32">
      <w:r w:rsidRPr="00285E91">
        <w:tab/>
        <w:t>C.   Yugoslavia, Poland, and Czechoslovakia became independent countries</w:t>
      </w:r>
    </w:p>
    <w:p w:rsidR="00287D32" w:rsidRPr="00285E91" w:rsidRDefault="00287D32" w:rsidP="00287D32">
      <w:r w:rsidRPr="00285E91">
        <w:tab/>
        <w:t>D.   Signing nations automatically became members of the League of Nation</w:t>
      </w:r>
    </w:p>
    <w:p w:rsidR="00287D32" w:rsidRPr="00285E91" w:rsidRDefault="00287D32">
      <w:pPr>
        <w:rPr>
          <w:b/>
          <w:sz w:val="44"/>
          <w:szCs w:val="44"/>
          <w:lang w:val="en-CA"/>
        </w:rPr>
      </w:pPr>
    </w:p>
    <w:p w:rsidR="00287D32" w:rsidRPr="00285E91" w:rsidRDefault="00287D32">
      <w:pPr>
        <w:rPr>
          <w:b/>
          <w:sz w:val="44"/>
          <w:szCs w:val="44"/>
          <w:lang w:val="en-CA"/>
        </w:rPr>
      </w:pPr>
    </w:p>
    <w:p w:rsidR="00287D32" w:rsidRPr="00285E91" w:rsidRDefault="00287D32">
      <w:pPr>
        <w:rPr>
          <w:b/>
          <w:sz w:val="44"/>
          <w:szCs w:val="44"/>
          <w:lang w:val="en-CA"/>
        </w:rPr>
      </w:pPr>
    </w:p>
    <w:p w:rsidR="00287D32" w:rsidRPr="00285E91" w:rsidRDefault="00287D32" w:rsidP="00287D32">
      <w:pPr>
        <w:jc w:val="center"/>
        <w:rPr>
          <w:b/>
          <w:i/>
        </w:rPr>
      </w:pPr>
      <w:r w:rsidRPr="00285E91">
        <w:rPr>
          <w:b/>
          <w:i/>
        </w:rPr>
        <w:lastRenderedPageBreak/>
        <w:t>Use the following source to answer questions 17, 18, and 19</w:t>
      </w:r>
    </w:p>
    <w:p w:rsidR="00287D32" w:rsidRPr="00285E91" w:rsidRDefault="00287D32" w:rsidP="00287D32">
      <w:pPr>
        <w:pStyle w:val="ListParagraph"/>
        <w:ind w:left="360"/>
        <w:rPr>
          <w:rFonts w:ascii="Times New Roman" w:hAnsi="Times New Roman" w:cs="Times New Roman"/>
        </w:rPr>
      </w:pPr>
    </w:p>
    <w:p w:rsidR="00287D32" w:rsidRPr="00285E91" w:rsidRDefault="00287D32" w:rsidP="00287D32">
      <w:pPr>
        <w:pStyle w:val="ListParagraph"/>
        <w:ind w:left="360"/>
        <w:jc w:val="center"/>
        <w:rPr>
          <w:rFonts w:ascii="Times New Roman" w:hAnsi="Times New Roman" w:cs="Times New Roman"/>
        </w:rPr>
      </w:pPr>
      <w:r w:rsidRPr="00285E91">
        <w:rPr>
          <w:rFonts w:ascii="Times New Roman" w:hAnsi="Times New Roman" w:cs="Times New Roman"/>
          <w:noProof/>
        </w:rPr>
        <w:drawing>
          <wp:inline distT="0" distB="0" distL="0" distR="0" wp14:anchorId="7A507B33" wp14:editId="7C933CE0">
            <wp:extent cx="3286125" cy="45148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86125" cy="4514850"/>
                    </a:xfrm>
                    <a:prstGeom prst="rect">
                      <a:avLst/>
                    </a:prstGeom>
                    <a:noFill/>
                    <a:ln w="9525">
                      <a:noFill/>
                      <a:miter lim="800000"/>
                      <a:headEnd/>
                      <a:tailEnd/>
                    </a:ln>
                  </pic:spPr>
                </pic:pic>
              </a:graphicData>
            </a:graphic>
          </wp:inline>
        </w:drawing>
      </w:r>
    </w:p>
    <w:p w:rsidR="00287D32" w:rsidRPr="00285E91" w:rsidRDefault="00287D32" w:rsidP="00287D32">
      <w:pPr>
        <w:pStyle w:val="ListParagraph"/>
        <w:ind w:left="360"/>
        <w:jc w:val="center"/>
        <w:rPr>
          <w:rFonts w:ascii="Times New Roman" w:hAnsi="Times New Roman" w:cs="Times New Roman"/>
        </w:rPr>
      </w:pPr>
    </w:p>
    <w:p w:rsidR="00287D32" w:rsidRPr="00285E91" w:rsidRDefault="00287D32" w:rsidP="00287D32">
      <w:r w:rsidRPr="00285E91">
        <w:t>17. According to the source, the United States thinks it’s protected from the effects of</w:t>
      </w:r>
    </w:p>
    <w:p w:rsidR="00287D32" w:rsidRPr="00285E91" w:rsidRDefault="00287D32" w:rsidP="00287D32">
      <w:pPr>
        <w:ind w:left="360" w:firstLine="72"/>
      </w:pPr>
      <w:r w:rsidRPr="00285E91">
        <w:t>A.   Soviet communism</w:t>
      </w:r>
    </w:p>
    <w:p w:rsidR="00287D32" w:rsidRPr="00285E91" w:rsidRDefault="00287D32" w:rsidP="00287D32">
      <w:pPr>
        <w:numPr>
          <w:ilvl w:val="0"/>
          <w:numId w:val="17"/>
        </w:numPr>
      </w:pPr>
      <w:r w:rsidRPr="00285E91">
        <w:t>Italian epidemic disease</w:t>
      </w:r>
    </w:p>
    <w:p w:rsidR="00287D32" w:rsidRPr="00285E91" w:rsidRDefault="00287D32" w:rsidP="00287D32">
      <w:pPr>
        <w:numPr>
          <w:ilvl w:val="0"/>
          <w:numId w:val="17"/>
        </w:numPr>
      </w:pPr>
      <w:r w:rsidRPr="00285E91">
        <w:t xml:space="preserve">European </w:t>
      </w:r>
      <w:proofErr w:type="spellStart"/>
      <w:r w:rsidRPr="00285E91">
        <w:t>ultranationalism</w:t>
      </w:r>
      <w:proofErr w:type="spellEnd"/>
    </w:p>
    <w:p w:rsidR="00287D32" w:rsidRPr="00285E91" w:rsidRDefault="00287D32" w:rsidP="00287D32">
      <w:pPr>
        <w:numPr>
          <w:ilvl w:val="0"/>
          <w:numId w:val="17"/>
        </w:numPr>
      </w:pPr>
      <w:r w:rsidRPr="00285E91">
        <w:t>German economic failures</w:t>
      </w:r>
    </w:p>
    <w:p w:rsidR="00287D32" w:rsidRPr="00285E91" w:rsidRDefault="00287D32" w:rsidP="00287D32"/>
    <w:p w:rsidR="00287D32" w:rsidRPr="00285E91" w:rsidRDefault="00287D32" w:rsidP="00287D32">
      <w:r w:rsidRPr="00285E91">
        <w:t>18. The source is criticizing the foreign policy of</w:t>
      </w:r>
    </w:p>
    <w:p w:rsidR="00287D32" w:rsidRPr="00285E91" w:rsidRDefault="00287D32" w:rsidP="00287D32">
      <w:pPr>
        <w:ind w:left="360" w:firstLine="72"/>
      </w:pPr>
      <w:r w:rsidRPr="00285E91">
        <w:t xml:space="preserve">A.   </w:t>
      </w:r>
      <w:proofErr w:type="spellStart"/>
      <w:r w:rsidRPr="00285E91">
        <w:t>ultranationalism</w:t>
      </w:r>
      <w:proofErr w:type="spellEnd"/>
    </w:p>
    <w:p w:rsidR="00287D32" w:rsidRPr="00285E91" w:rsidRDefault="00287D32" w:rsidP="00287D32">
      <w:pPr>
        <w:numPr>
          <w:ilvl w:val="0"/>
          <w:numId w:val="18"/>
        </w:numPr>
      </w:pPr>
      <w:r w:rsidRPr="00285E91">
        <w:t>isolationism</w:t>
      </w:r>
    </w:p>
    <w:p w:rsidR="00287D32" w:rsidRPr="00285E91" w:rsidRDefault="00287D32" w:rsidP="00287D32">
      <w:pPr>
        <w:numPr>
          <w:ilvl w:val="0"/>
          <w:numId w:val="18"/>
        </w:numPr>
      </w:pPr>
      <w:r w:rsidRPr="00285E91">
        <w:t>aggression</w:t>
      </w:r>
    </w:p>
    <w:p w:rsidR="00287D32" w:rsidRPr="00285E91" w:rsidRDefault="00287D32" w:rsidP="00287D32">
      <w:pPr>
        <w:numPr>
          <w:ilvl w:val="0"/>
          <w:numId w:val="18"/>
        </w:numPr>
      </w:pPr>
      <w:r w:rsidRPr="00285E91">
        <w:t>appeasement</w:t>
      </w:r>
    </w:p>
    <w:p w:rsidR="00287D32" w:rsidRPr="00285E91" w:rsidRDefault="00287D32" w:rsidP="00287D32"/>
    <w:p w:rsidR="00287D32" w:rsidRPr="00285E91" w:rsidRDefault="00287D32" w:rsidP="00287D32">
      <w:r w:rsidRPr="00285E91">
        <w:t>19. The use of this policy by the United States ended with</w:t>
      </w:r>
    </w:p>
    <w:p w:rsidR="00287D32" w:rsidRPr="00285E91" w:rsidRDefault="00287D32" w:rsidP="00287D32">
      <w:pPr>
        <w:ind w:firstLine="432"/>
      </w:pPr>
      <w:r w:rsidRPr="00285E91">
        <w:t>A.   the Battle of Britain</w:t>
      </w:r>
    </w:p>
    <w:p w:rsidR="00287D32" w:rsidRPr="00285E91" w:rsidRDefault="00287D32" w:rsidP="00287D32">
      <w:pPr>
        <w:numPr>
          <w:ilvl w:val="0"/>
          <w:numId w:val="19"/>
        </w:numPr>
      </w:pPr>
      <w:r w:rsidRPr="00285E91">
        <w:t>the allied invasion of Normandy</w:t>
      </w:r>
    </w:p>
    <w:p w:rsidR="00287D32" w:rsidRPr="00285E91" w:rsidRDefault="00287D32" w:rsidP="00287D32">
      <w:pPr>
        <w:numPr>
          <w:ilvl w:val="0"/>
          <w:numId w:val="19"/>
        </w:numPr>
      </w:pPr>
      <w:r w:rsidRPr="00285E91">
        <w:t xml:space="preserve">Germany's invasion of the USSR </w:t>
      </w:r>
    </w:p>
    <w:p w:rsidR="00287D32" w:rsidRPr="00285E91" w:rsidRDefault="00287D32" w:rsidP="00287D32">
      <w:pPr>
        <w:pStyle w:val="ListParagraph"/>
        <w:numPr>
          <w:ilvl w:val="0"/>
          <w:numId w:val="19"/>
        </w:numPr>
        <w:rPr>
          <w:rFonts w:ascii="Times New Roman" w:hAnsi="Times New Roman" w:cs="Times New Roman"/>
        </w:rPr>
      </w:pPr>
      <w:r w:rsidRPr="00285E91">
        <w:rPr>
          <w:rFonts w:ascii="Times New Roman" w:hAnsi="Times New Roman" w:cs="Times New Roman"/>
        </w:rPr>
        <w:t>the Japanese Bombing of Pearl Harbor</w:t>
      </w:r>
    </w:p>
    <w:p w:rsidR="00287D32" w:rsidRPr="00285E91" w:rsidRDefault="00287D32" w:rsidP="00287D32">
      <w:pPr>
        <w:widowControl w:val="0"/>
        <w:tabs>
          <w:tab w:val="left" w:pos="576"/>
          <w:tab w:val="left" w:pos="1152"/>
        </w:tabs>
        <w:jc w:val="center"/>
        <w:rPr>
          <w:b/>
          <w:i/>
        </w:rPr>
      </w:pPr>
      <w:r w:rsidRPr="00285E91">
        <w:rPr>
          <w:b/>
          <w:i/>
        </w:rPr>
        <w:lastRenderedPageBreak/>
        <w:t>Use the following sources to answer question 20</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287D32" w:rsidRPr="00285E91" w:rsidTr="008A39BC">
        <w:trPr>
          <w:trHeight w:val="2312"/>
        </w:trPr>
        <w:tc>
          <w:tcPr>
            <w:tcW w:w="10470" w:type="dxa"/>
          </w:tcPr>
          <w:p w:rsidR="00287D32" w:rsidRPr="00285E91" w:rsidRDefault="00287D32" w:rsidP="008A39BC">
            <w:pPr>
              <w:pStyle w:val="Heading7"/>
              <w:tabs>
                <w:tab w:val="left" w:pos="2175"/>
              </w:tabs>
              <w:spacing w:line="240" w:lineRule="auto"/>
              <w:rPr>
                <w:rFonts w:ascii="Times New Roman" w:hAnsi="Times New Roman"/>
                <w:b/>
                <w:sz w:val="24"/>
                <w:szCs w:val="24"/>
              </w:rPr>
            </w:pPr>
            <w:r w:rsidRPr="00285E91">
              <w:rPr>
                <w:rFonts w:ascii="Times New Roman" w:hAnsi="Times New Roman"/>
                <w:b/>
                <w:sz w:val="24"/>
                <w:szCs w:val="24"/>
              </w:rPr>
              <w:t>Source I</w:t>
            </w:r>
            <w:r w:rsidRPr="00285E91">
              <w:rPr>
                <w:rFonts w:ascii="Times New Roman" w:hAnsi="Times New Roman"/>
                <w:b/>
                <w:sz w:val="24"/>
                <w:szCs w:val="24"/>
              </w:rPr>
              <w:tab/>
            </w:r>
          </w:p>
          <w:p w:rsidR="00287D32" w:rsidRPr="00285E91" w:rsidRDefault="00287D32" w:rsidP="008A39BC">
            <w:pPr>
              <w:widowControl w:val="0"/>
              <w:tabs>
                <w:tab w:val="left" w:pos="144"/>
              </w:tabs>
              <w:rPr>
                <w:i/>
              </w:rPr>
            </w:pPr>
            <w:r w:rsidRPr="00285E91">
              <w:t xml:space="preserve">Let us consider briefly the program which Hitler laid down for himself.  It was a program of Eastern expansionism, entailing a war of conquest against Russia…. In order to carry it out, Hitler needed a restored Germany, which since it must be powerful enough to conquer Russia, must also be powerful enough to conquer the West if that should be necessary.  And that might be necessary even before the attack on Russia… it was always possible that a war with the West would be necessary before he could march against Russia.  And in </w:t>
            </w:r>
            <w:proofErr w:type="gramStart"/>
            <w:r w:rsidRPr="00285E91">
              <w:t>fact</w:t>
            </w:r>
            <w:proofErr w:type="gramEnd"/>
            <w:r w:rsidRPr="00285E91">
              <w:t xml:space="preserve"> that is what happened.</w:t>
            </w:r>
          </w:p>
          <w:p w:rsidR="00287D32" w:rsidRPr="00285E91" w:rsidRDefault="00287D32" w:rsidP="008A39BC">
            <w:pPr>
              <w:widowControl w:val="0"/>
              <w:tabs>
                <w:tab w:val="left" w:pos="4320"/>
              </w:tabs>
              <w:ind w:left="4320"/>
            </w:pPr>
            <w:r w:rsidRPr="00285E91">
              <w:t xml:space="preserve">-source from </w:t>
            </w:r>
            <w:r w:rsidRPr="00285E91">
              <w:rPr>
                <w:i/>
              </w:rPr>
              <w:t>The World This Century</w:t>
            </w:r>
          </w:p>
        </w:tc>
      </w:tr>
    </w:tbl>
    <w:p w:rsidR="00287D32" w:rsidRPr="00285E91" w:rsidRDefault="00287D32" w:rsidP="00287D32">
      <w:pPr>
        <w:widowControl w:val="0"/>
        <w:tabs>
          <w:tab w:val="left" w:pos="576"/>
          <w:tab w:val="left" w:pos="1152"/>
        </w:tabs>
        <w:jc w:val="center"/>
      </w:pPr>
    </w:p>
    <w:p w:rsidR="00287D32" w:rsidRPr="00285E91" w:rsidRDefault="00287D32" w:rsidP="00287D32">
      <w:pPr>
        <w:widowControl w:val="0"/>
        <w:tabs>
          <w:tab w:val="left" w:pos="576"/>
        </w:tabs>
        <w:spacing w:after="200"/>
        <w:jc w:val="both"/>
      </w:pPr>
      <w:r w:rsidRPr="00285E91">
        <w:t>20. Hitler’s “program of Eastern expansionism” was founded on the concept of</w:t>
      </w:r>
    </w:p>
    <w:p w:rsidR="00287D32" w:rsidRPr="00285E91" w:rsidRDefault="00287D32" w:rsidP="00287D32">
      <w:pPr>
        <w:pStyle w:val="ListParagraph"/>
        <w:widowControl w:val="0"/>
        <w:numPr>
          <w:ilvl w:val="0"/>
          <w:numId w:val="21"/>
        </w:numPr>
        <w:tabs>
          <w:tab w:val="left" w:pos="576"/>
        </w:tabs>
        <w:spacing w:after="200"/>
        <w:jc w:val="both"/>
        <w:rPr>
          <w:rFonts w:ascii="Times New Roman" w:hAnsi="Times New Roman" w:cs="Times New Roman"/>
        </w:rPr>
      </w:pPr>
      <w:r w:rsidRPr="00285E91">
        <w:rPr>
          <w:rFonts w:ascii="Times New Roman" w:hAnsi="Times New Roman" w:cs="Times New Roman"/>
        </w:rPr>
        <w:t>Kristallnacht (Night of Broken Glass)</w:t>
      </w:r>
    </w:p>
    <w:p w:rsidR="00287D32" w:rsidRPr="00285E91" w:rsidRDefault="00287D32" w:rsidP="00287D32">
      <w:pPr>
        <w:pStyle w:val="ListParagraph"/>
        <w:widowControl w:val="0"/>
        <w:numPr>
          <w:ilvl w:val="0"/>
          <w:numId w:val="21"/>
        </w:numPr>
        <w:tabs>
          <w:tab w:val="left" w:pos="576"/>
        </w:tabs>
        <w:spacing w:after="200"/>
        <w:jc w:val="both"/>
        <w:rPr>
          <w:rFonts w:ascii="Times New Roman" w:hAnsi="Times New Roman" w:cs="Times New Roman"/>
        </w:rPr>
      </w:pPr>
      <w:r w:rsidRPr="00285E91">
        <w:rPr>
          <w:rFonts w:ascii="Times New Roman" w:hAnsi="Times New Roman" w:cs="Times New Roman"/>
        </w:rPr>
        <w:t>Lebensraum (living space)</w:t>
      </w:r>
    </w:p>
    <w:p w:rsidR="00287D32" w:rsidRPr="00285E91" w:rsidRDefault="00287D32" w:rsidP="00287D32">
      <w:pPr>
        <w:pStyle w:val="ListParagraph"/>
        <w:widowControl w:val="0"/>
        <w:numPr>
          <w:ilvl w:val="0"/>
          <w:numId w:val="21"/>
        </w:numPr>
        <w:tabs>
          <w:tab w:val="left" w:pos="576"/>
        </w:tabs>
        <w:spacing w:after="200"/>
        <w:jc w:val="both"/>
        <w:rPr>
          <w:rFonts w:ascii="Times New Roman" w:hAnsi="Times New Roman" w:cs="Times New Roman"/>
        </w:rPr>
      </w:pPr>
      <w:r w:rsidRPr="00285E91">
        <w:rPr>
          <w:rFonts w:ascii="Times New Roman" w:hAnsi="Times New Roman" w:cs="Times New Roman"/>
        </w:rPr>
        <w:t xml:space="preserve"> Schlieffen Plan</w:t>
      </w:r>
    </w:p>
    <w:p w:rsidR="00287D32" w:rsidRPr="00285E91" w:rsidRDefault="00287D32" w:rsidP="00287D32">
      <w:pPr>
        <w:pStyle w:val="ListParagraph"/>
        <w:widowControl w:val="0"/>
        <w:numPr>
          <w:ilvl w:val="0"/>
          <w:numId w:val="21"/>
        </w:numPr>
        <w:tabs>
          <w:tab w:val="left" w:pos="576"/>
        </w:tabs>
        <w:spacing w:after="200"/>
        <w:jc w:val="both"/>
        <w:rPr>
          <w:rFonts w:ascii="Times New Roman" w:hAnsi="Times New Roman" w:cs="Times New Roman"/>
        </w:rPr>
      </w:pPr>
      <w:r w:rsidRPr="00285E91">
        <w:rPr>
          <w:rFonts w:ascii="Times New Roman" w:hAnsi="Times New Roman" w:cs="Times New Roman"/>
        </w:rPr>
        <w:t>Anschluss (occupation of Austria)</w:t>
      </w:r>
    </w:p>
    <w:p w:rsidR="00287D32" w:rsidRPr="00285E91" w:rsidRDefault="00287D32" w:rsidP="00287D32">
      <w:pPr>
        <w:pStyle w:val="ListParagraph"/>
        <w:widowControl w:val="0"/>
        <w:tabs>
          <w:tab w:val="left" w:pos="576"/>
        </w:tabs>
        <w:spacing w:after="200"/>
        <w:ind w:left="1080"/>
        <w:jc w:val="both"/>
        <w:rPr>
          <w:rFonts w:ascii="Times New Roman" w:hAnsi="Times New Roman" w:cs="Times New Roman"/>
        </w:rPr>
      </w:pPr>
    </w:p>
    <w:p w:rsidR="00287D32" w:rsidRPr="00285E91" w:rsidRDefault="00287D32" w:rsidP="00287D32">
      <w:pPr>
        <w:spacing w:line="259" w:lineRule="auto"/>
      </w:pPr>
      <w:r w:rsidRPr="00285E91">
        <w:t xml:space="preserve">21. Explain the </w:t>
      </w:r>
      <w:r w:rsidRPr="00285E91">
        <w:rPr>
          <w:b/>
        </w:rPr>
        <w:t>“domino effect”</w:t>
      </w:r>
      <w:r w:rsidRPr="00285E91">
        <w:t xml:space="preserve"> caused by the assassination of the Austrian-Hungarian archduke.</w:t>
      </w:r>
    </w:p>
    <w:p w:rsidR="00287D32" w:rsidRPr="00285E91" w:rsidRDefault="00287D32" w:rsidP="00287D32">
      <w:pPr>
        <w:pStyle w:val="ListParagraph"/>
        <w:numPr>
          <w:ilvl w:val="1"/>
          <w:numId w:val="23"/>
        </w:numPr>
        <w:spacing w:after="160" w:line="259" w:lineRule="auto"/>
        <w:rPr>
          <w:rFonts w:ascii="Times New Roman" w:hAnsi="Times New Roman" w:cs="Times New Roman"/>
        </w:rPr>
      </w:pPr>
      <w:r w:rsidRPr="00285E91">
        <w:rPr>
          <w:rFonts w:ascii="Times New Roman" w:hAnsi="Times New Roman" w:cs="Times New Roman"/>
        </w:rPr>
        <w:t xml:space="preserve">Austria-Hungary declared war on Serbia, Russia defended Serbia, Germany defended Austria-Hungary, and France backs up Russia. </w:t>
      </w:r>
    </w:p>
    <w:p w:rsidR="00287D32" w:rsidRPr="00285E91" w:rsidRDefault="00287D32" w:rsidP="00287D32">
      <w:pPr>
        <w:pStyle w:val="ListParagraph"/>
        <w:numPr>
          <w:ilvl w:val="1"/>
          <w:numId w:val="23"/>
        </w:numPr>
        <w:spacing w:after="160" w:line="259" w:lineRule="auto"/>
        <w:rPr>
          <w:rFonts w:ascii="Times New Roman" w:hAnsi="Times New Roman" w:cs="Times New Roman"/>
        </w:rPr>
      </w:pPr>
      <w:r w:rsidRPr="00285E91">
        <w:rPr>
          <w:rFonts w:ascii="Times New Roman" w:hAnsi="Times New Roman" w:cs="Times New Roman"/>
        </w:rPr>
        <w:t xml:space="preserve">Germany declared war on Serbia, Russia defended Germany, France defended Austria-Hungary, and USA backs up Russia. </w:t>
      </w:r>
    </w:p>
    <w:p w:rsidR="00287D32" w:rsidRPr="00285E91" w:rsidRDefault="00287D32" w:rsidP="00287D32">
      <w:pPr>
        <w:pStyle w:val="ListParagraph"/>
        <w:numPr>
          <w:ilvl w:val="1"/>
          <w:numId w:val="23"/>
        </w:numPr>
        <w:spacing w:after="160" w:line="259" w:lineRule="auto"/>
        <w:rPr>
          <w:rFonts w:ascii="Times New Roman" w:hAnsi="Times New Roman" w:cs="Times New Roman"/>
        </w:rPr>
      </w:pPr>
      <w:r w:rsidRPr="00285E91">
        <w:rPr>
          <w:rFonts w:ascii="Times New Roman" w:hAnsi="Times New Roman" w:cs="Times New Roman"/>
        </w:rPr>
        <w:t xml:space="preserve">Austria-Hungary declared war on Serbia, Britain defended Serbia, Germany defended Austria-Hungary, and USA backs up Russia. </w:t>
      </w:r>
    </w:p>
    <w:p w:rsidR="00287D32" w:rsidRPr="00285E91" w:rsidRDefault="00287D32" w:rsidP="00287D32">
      <w:pPr>
        <w:pStyle w:val="ListParagraph"/>
        <w:numPr>
          <w:ilvl w:val="1"/>
          <w:numId w:val="23"/>
        </w:numPr>
        <w:spacing w:after="160" w:line="259" w:lineRule="auto"/>
        <w:rPr>
          <w:rFonts w:ascii="Times New Roman" w:hAnsi="Times New Roman" w:cs="Times New Roman"/>
        </w:rPr>
      </w:pPr>
      <w:r w:rsidRPr="00285E91">
        <w:rPr>
          <w:rFonts w:ascii="Times New Roman" w:hAnsi="Times New Roman" w:cs="Times New Roman"/>
        </w:rPr>
        <w:t xml:space="preserve">Austria-Hungary declared war on Serbia, Italy defended Serbia, Germany defended Austria-Hungary, and Britain backs up Russia. </w:t>
      </w:r>
    </w:p>
    <w:p w:rsidR="00287D32" w:rsidRPr="00285E91" w:rsidRDefault="00287D32" w:rsidP="00287D32">
      <w:pPr>
        <w:pStyle w:val="ListParagraph"/>
        <w:ind w:left="1080"/>
        <w:rPr>
          <w:rFonts w:ascii="Times New Roman" w:hAnsi="Times New Roman" w:cs="Times New Roman"/>
        </w:rPr>
      </w:pPr>
    </w:p>
    <w:p w:rsidR="00287D32" w:rsidRPr="00285E91" w:rsidRDefault="00287D32" w:rsidP="00287D32">
      <w:pPr>
        <w:spacing w:line="276" w:lineRule="auto"/>
      </w:pPr>
      <w:r w:rsidRPr="00285E91">
        <w:t>22. What was the Military Service Act?</w:t>
      </w:r>
    </w:p>
    <w:p w:rsidR="00287D32" w:rsidRPr="00285E91" w:rsidRDefault="00287D32" w:rsidP="00287D32">
      <w:pPr>
        <w:pStyle w:val="ListParagraph"/>
        <w:numPr>
          <w:ilvl w:val="0"/>
          <w:numId w:val="25"/>
        </w:numPr>
        <w:spacing w:line="259" w:lineRule="auto"/>
        <w:rPr>
          <w:rFonts w:ascii="Times New Roman" w:hAnsi="Times New Roman" w:cs="Times New Roman"/>
        </w:rPr>
      </w:pPr>
      <w:r w:rsidRPr="00285E91">
        <w:rPr>
          <w:rFonts w:ascii="Times New Roman" w:hAnsi="Times New Roman" w:cs="Times New Roman"/>
        </w:rPr>
        <w:t xml:space="preserve">Allowed the government to arrest and detain suspected spies. </w:t>
      </w:r>
    </w:p>
    <w:p w:rsidR="00287D32" w:rsidRPr="00285E91" w:rsidRDefault="00287D32" w:rsidP="00287D32">
      <w:pPr>
        <w:pStyle w:val="ListParagraph"/>
        <w:numPr>
          <w:ilvl w:val="0"/>
          <w:numId w:val="25"/>
        </w:numPr>
        <w:spacing w:line="259" w:lineRule="auto"/>
        <w:rPr>
          <w:rFonts w:ascii="Times New Roman" w:hAnsi="Times New Roman" w:cs="Times New Roman"/>
        </w:rPr>
      </w:pPr>
      <w:r w:rsidRPr="00285E91">
        <w:rPr>
          <w:rFonts w:ascii="Times New Roman" w:hAnsi="Times New Roman" w:cs="Times New Roman"/>
        </w:rPr>
        <w:t xml:space="preserve">Required men of military age to register and face conscription </w:t>
      </w:r>
    </w:p>
    <w:p w:rsidR="00287D32" w:rsidRPr="00285E91" w:rsidRDefault="00287D32" w:rsidP="00287D32">
      <w:pPr>
        <w:pStyle w:val="ListParagraph"/>
        <w:numPr>
          <w:ilvl w:val="0"/>
          <w:numId w:val="25"/>
        </w:numPr>
        <w:spacing w:line="259" w:lineRule="auto"/>
        <w:rPr>
          <w:rFonts w:ascii="Times New Roman" w:hAnsi="Times New Roman" w:cs="Times New Roman"/>
        </w:rPr>
      </w:pPr>
      <w:r w:rsidRPr="00285E91">
        <w:rPr>
          <w:rFonts w:ascii="Times New Roman" w:hAnsi="Times New Roman" w:cs="Times New Roman"/>
        </w:rPr>
        <w:t xml:space="preserve">Recruited men of military age to serve on the home front. </w:t>
      </w:r>
    </w:p>
    <w:p w:rsidR="00287D32" w:rsidRPr="00285E91" w:rsidRDefault="00287D32" w:rsidP="00287D32">
      <w:pPr>
        <w:pStyle w:val="ListParagraph"/>
        <w:numPr>
          <w:ilvl w:val="0"/>
          <w:numId w:val="25"/>
        </w:numPr>
        <w:spacing w:line="259" w:lineRule="auto"/>
        <w:rPr>
          <w:rFonts w:ascii="Times New Roman" w:hAnsi="Times New Roman" w:cs="Times New Roman"/>
        </w:rPr>
      </w:pPr>
      <w:r w:rsidRPr="00285E91">
        <w:rPr>
          <w:rFonts w:ascii="Times New Roman" w:hAnsi="Times New Roman" w:cs="Times New Roman"/>
        </w:rPr>
        <w:t xml:space="preserve">Gave the government power to intern suspected spies. </w:t>
      </w:r>
    </w:p>
    <w:p w:rsidR="00287D32" w:rsidRPr="00285E91" w:rsidRDefault="00287D32">
      <w:pPr>
        <w:rPr>
          <w:b/>
          <w:sz w:val="44"/>
          <w:szCs w:val="44"/>
          <w:lang w:val="en-CA"/>
        </w:rPr>
      </w:pPr>
    </w:p>
    <w:p w:rsidR="00287D32" w:rsidRPr="00285E91" w:rsidRDefault="00287D32" w:rsidP="00287D32">
      <w:pPr>
        <w:pStyle w:val="ListParagraph"/>
        <w:numPr>
          <w:ilvl w:val="0"/>
          <w:numId w:val="28"/>
        </w:numPr>
        <w:ind w:right="702"/>
        <w:rPr>
          <w:rFonts w:ascii="Times New Roman" w:hAnsi="Times New Roman" w:cs="Times New Roman"/>
        </w:rPr>
      </w:pPr>
      <w:r w:rsidRPr="00285E91">
        <w:rPr>
          <w:rFonts w:ascii="Times New Roman" w:hAnsi="Times New Roman" w:cs="Times New Roman"/>
        </w:rPr>
        <w:t xml:space="preserve">What was the War Measures Act? </w:t>
      </w:r>
    </w:p>
    <w:p w:rsidR="00287D32" w:rsidRPr="00285E91" w:rsidRDefault="00287D32" w:rsidP="00287D32">
      <w:pPr>
        <w:pStyle w:val="ListParagraph"/>
        <w:numPr>
          <w:ilvl w:val="1"/>
          <w:numId w:val="27"/>
        </w:numPr>
        <w:spacing w:line="259" w:lineRule="auto"/>
        <w:rPr>
          <w:rFonts w:ascii="Times New Roman" w:hAnsi="Times New Roman" w:cs="Times New Roman"/>
        </w:rPr>
      </w:pPr>
      <w:r w:rsidRPr="00285E91">
        <w:rPr>
          <w:rFonts w:ascii="Times New Roman" w:hAnsi="Times New Roman" w:cs="Times New Roman"/>
        </w:rPr>
        <w:t xml:space="preserve">Allowed the government to arrest and detain suspected spies. </w:t>
      </w:r>
    </w:p>
    <w:p w:rsidR="00287D32" w:rsidRPr="00285E91" w:rsidRDefault="00287D32" w:rsidP="00287D32">
      <w:pPr>
        <w:pStyle w:val="ListParagraph"/>
        <w:numPr>
          <w:ilvl w:val="1"/>
          <w:numId w:val="27"/>
        </w:numPr>
        <w:spacing w:line="259" w:lineRule="auto"/>
        <w:rPr>
          <w:rFonts w:ascii="Times New Roman" w:hAnsi="Times New Roman" w:cs="Times New Roman"/>
        </w:rPr>
      </w:pPr>
      <w:r w:rsidRPr="00285E91">
        <w:rPr>
          <w:rFonts w:ascii="Times New Roman" w:hAnsi="Times New Roman" w:cs="Times New Roman"/>
        </w:rPr>
        <w:t xml:space="preserve">Required men of military age to register and face conscription </w:t>
      </w:r>
    </w:p>
    <w:p w:rsidR="00287D32" w:rsidRPr="00285E91" w:rsidRDefault="00287D32" w:rsidP="00287D32">
      <w:pPr>
        <w:pStyle w:val="ListParagraph"/>
        <w:numPr>
          <w:ilvl w:val="1"/>
          <w:numId w:val="27"/>
        </w:numPr>
        <w:spacing w:line="259" w:lineRule="auto"/>
        <w:rPr>
          <w:rFonts w:ascii="Times New Roman" w:hAnsi="Times New Roman" w:cs="Times New Roman"/>
        </w:rPr>
      </w:pPr>
      <w:r w:rsidRPr="00285E91">
        <w:rPr>
          <w:rFonts w:ascii="Times New Roman" w:hAnsi="Times New Roman" w:cs="Times New Roman"/>
        </w:rPr>
        <w:t xml:space="preserve">Recruited men of military age to serve on the home front. </w:t>
      </w:r>
    </w:p>
    <w:p w:rsidR="00287D32" w:rsidRPr="00285E91" w:rsidRDefault="00287D32" w:rsidP="00287D32">
      <w:pPr>
        <w:pStyle w:val="ListParagraph"/>
        <w:numPr>
          <w:ilvl w:val="1"/>
          <w:numId w:val="27"/>
        </w:numPr>
        <w:spacing w:line="259" w:lineRule="auto"/>
        <w:rPr>
          <w:rFonts w:ascii="Times New Roman" w:hAnsi="Times New Roman" w:cs="Times New Roman"/>
        </w:rPr>
      </w:pPr>
      <w:r w:rsidRPr="00285E91">
        <w:rPr>
          <w:rFonts w:ascii="Times New Roman" w:hAnsi="Times New Roman" w:cs="Times New Roman"/>
        </w:rPr>
        <w:t xml:space="preserve">Gave the government the power to confiscate alcohol so that soldiers would not get intoxicated. </w:t>
      </w:r>
    </w:p>
    <w:p w:rsidR="00287D32" w:rsidRPr="00285E91" w:rsidRDefault="00287D32">
      <w:pPr>
        <w:rPr>
          <w:b/>
          <w:sz w:val="44"/>
          <w:szCs w:val="44"/>
          <w:lang w:val="en-CA"/>
        </w:rPr>
      </w:pPr>
    </w:p>
    <w:p w:rsidR="00287D32" w:rsidRPr="00285E91" w:rsidRDefault="00287D32">
      <w:pPr>
        <w:rPr>
          <w:b/>
          <w:sz w:val="44"/>
          <w:szCs w:val="44"/>
          <w:lang w:val="en-CA"/>
        </w:rPr>
      </w:pPr>
    </w:p>
    <w:p w:rsidR="00287D32" w:rsidRPr="00285E91" w:rsidRDefault="00287D32" w:rsidP="00287D32">
      <w:pPr>
        <w:jc w:val="center"/>
        <w:rPr>
          <w:b/>
          <w:i/>
        </w:rPr>
      </w:pPr>
      <w:r w:rsidRPr="00285E91">
        <w:rPr>
          <w:b/>
          <w:i/>
        </w:rPr>
        <w:t>Use the source to answer question 24</w:t>
      </w:r>
    </w:p>
    <w:p w:rsidR="00287D32" w:rsidRPr="00285E91" w:rsidRDefault="00287D32" w:rsidP="00287D32">
      <w:pPr>
        <w:rPr>
          <w:i/>
        </w:rPr>
      </w:pPr>
    </w:p>
    <w:p w:rsidR="00287D32" w:rsidRPr="00285E91" w:rsidRDefault="00287D32" w:rsidP="00287D32">
      <w:pPr>
        <w:jc w:val="center"/>
      </w:pPr>
      <w:r w:rsidRPr="00285E91">
        <w:rPr>
          <w:noProof/>
        </w:rPr>
        <w:drawing>
          <wp:inline distT="0" distB="0" distL="0" distR="0" wp14:anchorId="510B972D" wp14:editId="44B36E18">
            <wp:extent cx="3340242" cy="4053840"/>
            <wp:effectExtent l="0" t="0" r="12700" b="10160"/>
            <wp:docPr id="3" name="Picture 4" descr="http://americaincontext.files.wordpress.com/2008/01/anti-ja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ericaincontext.files.wordpress.com/2008/01/anti-japan.png"/>
                    <pic:cNvPicPr>
                      <a:picLocks noChangeAspect="1" noChangeArrowheads="1"/>
                    </pic:cNvPicPr>
                  </pic:nvPicPr>
                  <pic:blipFill>
                    <a:blip r:embed="rId11">
                      <a:lum bright="10000"/>
                    </a:blip>
                    <a:srcRect/>
                    <a:stretch>
                      <a:fillRect/>
                    </a:stretch>
                  </pic:blipFill>
                  <pic:spPr bwMode="auto">
                    <a:xfrm>
                      <a:off x="0" y="0"/>
                      <a:ext cx="3370462" cy="4090516"/>
                    </a:xfrm>
                    <a:prstGeom prst="rect">
                      <a:avLst/>
                    </a:prstGeom>
                    <a:noFill/>
                    <a:ln w="9525">
                      <a:noFill/>
                      <a:miter lim="800000"/>
                      <a:headEnd/>
                      <a:tailEnd/>
                    </a:ln>
                  </pic:spPr>
                </pic:pic>
              </a:graphicData>
            </a:graphic>
          </wp:inline>
        </w:drawing>
      </w:r>
    </w:p>
    <w:p w:rsidR="00287D32" w:rsidRPr="00285E91" w:rsidRDefault="00287D32" w:rsidP="00287D32">
      <w:pPr>
        <w:ind w:left="3024" w:firstLine="432"/>
        <w:rPr>
          <w:i/>
        </w:rPr>
      </w:pPr>
      <w:r w:rsidRPr="00285E91">
        <w:rPr>
          <w:i/>
        </w:rPr>
        <w:t>American poster of early 1940’s.</w:t>
      </w:r>
    </w:p>
    <w:p w:rsidR="00287D32" w:rsidRPr="00285E91" w:rsidRDefault="00287D32" w:rsidP="00287D32"/>
    <w:p w:rsidR="00287D32" w:rsidRPr="00285E91" w:rsidRDefault="00287D32" w:rsidP="00287D32">
      <w:pPr>
        <w:pStyle w:val="ListParagraph"/>
        <w:numPr>
          <w:ilvl w:val="0"/>
          <w:numId w:val="28"/>
        </w:numPr>
        <w:rPr>
          <w:rFonts w:ascii="Times New Roman" w:hAnsi="Times New Roman" w:cs="Times New Roman"/>
        </w:rPr>
      </w:pPr>
      <w:r w:rsidRPr="00285E91">
        <w:rPr>
          <w:rFonts w:ascii="Times New Roman" w:hAnsi="Times New Roman" w:cs="Times New Roman"/>
        </w:rPr>
        <w:t xml:space="preserve">What propaganda technique is </w:t>
      </w:r>
      <w:r w:rsidRPr="00285E91">
        <w:rPr>
          <w:rFonts w:ascii="Times New Roman" w:hAnsi="Times New Roman" w:cs="Times New Roman"/>
          <w:b/>
        </w:rPr>
        <w:t>best</w:t>
      </w:r>
      <w:r w:rsidRPr="00285E91">
        <w:rPr>
          <w:rFonts w:ascii="Times New Roman" w:hAnsi="Times New Roman" w:cs="Times New Roman"/>
        </w:rPr>
        <w:t xml:space="preserve"> portrayed in the source?</w:t>
      </w:r>
    </w:p>
    <w:p w:rsidR="00287D32" w:rsidRPr="00285E91" w:rsidRDefault="00287D32" w:rsidP="00287D32">
      <w:pPr>
        <w:pStyle w:val="ListParagraph"/>
        <w:ind w:left="360" w:firstLine="432"/>
        <w:rPr>
          <w:rFonts w:ascii="Times New Roman" w:hAnsi="Times New Roman" w:cs="Times New Roman"/>
        </w:rPr>
      </w:pPr>
      <w:r w:rsidRPr="00285E91">
        <w:rPr>
          <w:rFonts w:ascii="Times New Roman" w:hAnsi="Times New Roman" w:cs="Times New Roman"/>
        </w:rPr>
        <w:t xml:space="preserve">A. plays on peoples’ own failures </w:t>
      </w:r>
    </w:p>
    <w:p w:rsidR="00287D32" w:rsidRPr="00285E91" w:rsidRDefault="00287D32" w:rsidP="00287D32">
      <w:pPr>
        <w:pStyle w:val="ListParagraph"/>
        <w:ind w:left="360" w:firstLine="432"/>
        <w:rPr>
          <w:rFonts w:ascii="Times New Roman" w:hAnsi="Times New Roman" w:cs="Times New Roman"/>
        </w:rPr>
      </w:pPr>
      <w:r w:rsidRPr="00285E91">
        <w:rPr>
          <w:rFonts w:ascii="Times New Roman" w:hAnsi="Times New Roman" w:cs="Times New Roman"/>
        </w:rPr>
        <w:t xml:space="preserve">B. card stacking by presenting the Japanese in a positive light. </w:t>
      </w:r>
    </w:p>
    <w:p w:rsidR="00287D32" w:rsidRPr="00285E91" w:rsidRDefault="00287D32" w:rsidP="00287D32">
      <w:pPr>
        <w:pStyle w:val="ListParagraph"/>
        <w:ind w:left="360" w:firstLine="432"/>
        <w:rPr>
          <w:rFonts w:ascii="Times New Roman" w:hAnsi="Times New Roman" w:cs="Times New Roman"/>
        </w:rPr>
      </w:pPr>
      <w:r w:rsidRPr="00285E91">
        <w:rPr>
          <w:rFonts w:ascii="Times New Roman" w:hAnsi="Times New Roman" w:cs="Times New Roman"/>
        </w:rPr>
        <w:t>C. uses respected symbols to appeal to the values of people</w:t>
      </w:r>
    </w:p>
    <w:p w:rsidR="00287D32" w:rsidRPr="00285E91" w:rsidRDefault="00287D32" w:rsidP="00287D32">
      <w:pPr>
        <w:ind w:left="360" w:firstLine="432"/>
      </w:pPr>
      <w:r w:rsidRPr="00285E91">
        <w:t>D. appeals to people’s fears to persuade them to support a particular action</w:t>
      </w:r>
    </w:p>
    <w:p w:rsidR="00287D32" w:rsidRPr="00285E91" w:rsidRDefault="00287D32" w:rsidP="00287D32">
      <w:pPr>
        <w:spacing w:after="200" w:line="276" w:lineRule="auto"/>
      </w:pPr>
    </w:p>
    <w:p w:rsidR="00287D32" w:rsidRPr="00285E91" w:rsidRDefault="00287D32" w:rsidP="00287D32">
      <w:pPr>
        <w:pStyle w:val="ListParagraph"/>
        <w:numPr>
          <w:ilvl w:val="0"/>
          <w:numId w:val="28"/>
        </w:numPr>
        <w:spacing w:after="200" w:line="276" w:lineRule="auto"/>
        <w:rPr>
          <w:rFonts w:ascii="Times New Roman" w:hAnsi="Times New Roman" w:cs="Times New Roman"/>
        </w:rPr>
      </w:pPr>
      <w:r w:rsidRPr="00285E91">
        <w:rPr>
          <w:rFonts w:ascii="Times New Roman" w:hAnsi="Times New Roman" w:cs="Times New Roman"/>
        </w:rPr>
        <w:t>Holodomor refers to</w:t>
      </w:r>
    </w:p>
    <w:p w:rsidR="00287D32" w:rsidRPr="00285E91" w:rsidRDefault="00287D32" w:rsidP="00287D32">
      <w:pPr>
        <w:pStyle w:val="ListParagraph"/>
        <w:numPr>
          <w:ilvl w:val="1"/>
          <w:numId w:val="28"/>
        </w:numPr>
        <w:spacing w:after="200" w:line="276" w:lineRule="auto"/>
        <w:ind w:left="1440"/>
        <w:rPr>
          <w:rFonts w:ascii="Times New Roman" w:hAnsi="Times New Roman" w:cs="Times New Roman"/>
        </w:rPr>
      </w:pPr>
      <w:r w:rsidRPr="00285E91">
        <w:rPr>
          <w:rFonts w:ascii="Times New Roman" w:hAnsi="Times New Roman" w:cs="Times New Roman"/>
        </w:rPr>
        <w:t>The artificial famine in Ukraine in 1932-33</w:t>
      </w:r>
    </w:p>
    <w:p w:rsidR="00287D32" w:rsidRPr="00285E91" w:rsidRDefault="00287D32" w:rsidP="00287D32">
      <w:pPr>
        <w:pStyle w:val="ListParagraph"/>
        <w:numPr>
          <w:ilvl w:val="1"/>
          <w:numId w:val="28"/>
        </w:numPr>
        <w:spacing w:after="200" w:line="276" w:lineRule="auto"/>
        <w:ind w:left="1440"/>
        <w:rPr>
          <w:rFonts w:ascii="Times New Roman" w:hAnsi="Times New Roman" w:cs="Times New Roman"/>
        </w:rPr>
      </w:pPr>
      <w:r w:rsidRPr="00285E91">
        <w:rPr>
          <w:rFonts w:ascii="Times New Roman" w:hAnsi="Times New Roman" w:cs="Times New Roman"/>
        </w:rPr>
        <w:t>Nazi Germany’s attempt to exterminate the Jews of Europe</w:t>
      </w:r>
    </w:p>
    <w:p w:rsidR="00287D32" w:rsidRPr="00285E91" w:rsidRDefault="00287D32" w:rsidP="00287D32">
      <w:pPr>
        <w:pStyle w:val="ListParagraph"/>
        <w:numPr>
          <w:ilvl w:val="1"/>
          <w:numId w:val="28"/>
        </w:numPr>
        <w:spacing w:after="200" w:line="276" w:lineRule="auto"/>
        <w:ind w:left="1440"/>
        <w:rPr>
          <w:rFonts w:ascii="Times New Roman" w:hAnsi="Times New Roman" w:cs="Times New Roman"/>
        </w:rPr>
      </w:pPr>
      <w:r w:rsidRPr="00285E91">
        <w:rPr>
          <w:rFonts w:ascii="Times New Roman" w:hAnsi="Times New Roman" w:cs="Times New Roman"/>
        </w:rPr>
        <w:t>The first of two Japanese cities to be destroyed by atomic bombs in 1945</w:t>
      </w:r>
    </w:p>
    <w:p w:rsidR="00287D32" w:rsidRPr="00285E91" w:rsidRDefault="00287D32" w:rsidP="00287D32">
      <w:pPr>
        <w:pStyle w:val="ListParagraph"/>
        <w:numPr>
          <w:ilvl w:val="1"/>
          <w:numId w:val="28"/>
        </w:numPr>
        <w:spacing w:after="200" w:line="276" w:lineRule="auto"/>
        <w:ind w:left="1440"/>
        <w:rPr>
          <w:rFonts w:ascii="Times New Roman" w:hAnsi="Times New Roman"/>
        </w:rPr>
      </w:pPr>
      <w:r w:rsidRPr="00285E91">
        <w:rPr>
          <w:rFonts w:ascii="Times New Roman" w:hAnsi="Times New Roman" w:cs="Times New Roman"/>
        </w:rPr>
        <w:t>The reign of Czechoslovakia that was handed over to Nazi Germany in the Munich</w:t>
      </w:r>
      <w:r w:rsidRPr="00285E91">
        <w:rPr>
          <w:rFonts w:ascii="Times New Roman" w:hAnsi="Times New Roman"/>
        </w:rPr>
        <w:t xml:space="preserve"> Pact</w:t>
      </w:r>
    </w:p>
    <w:p w:rsidR="00287D32" w:rsidRPr="00287D32" w:rsidRDefault="00287D32">
      <w:pPr>
        <w:rPr>
          <w:b/>
          <w:sz w:val="44"/>
          <w:szCs w:val="44"/>
          <w:lang w:val="en-CA"/>
        </w:rPr>
      </w:pPr>
      <w:bookmarkStart w:id="0" w:name="_GoBack"/>
      <w:bookmarkEnd w:id="0"/>
    </w:p>
    <w:sectPr w:rsidR="00287D32" w:rsidRPr="00287D32" w:rsidSect="00DD5167">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0B" w:rsidRDefault="009C750B" w:rsidP="00287D32">
      <w:r>
        <w:separator/>
      </w:r>
    </w:p>
  </w:endnote>
  <w:endnote w:type="continuationSeparator" w:id="0">
    <w:p w:rsidR="009C750B" w:rsidRDefault="009C750B" w:rsidP="0028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0B" w:rsidRDefault="009C750B" w:rsidP="00287D32">
      <w:r>
        <w:separator/>
      </w:r>
    </w:p>
  </w:footnote>
  <w:footnote w:type="continuationSeparator" w:id="0">
    <w:p w:rsidR="009C750B" w:rsidRDefault="009C750B" w:rsidP="0028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32" w:rsidRDefault="00287D32">
    <w:pPr>
      <w:pStyle w:val="Header"/>
      <w:rPr>
        <w:lang w:val="en-CA"/>
      </w:rPr>
    </w:pPr>
    <w:r>
      <w:rPr>
        <w:lang w:val="en-CA"/>
      </w:rPr>
      <w:t>Social Studies 20-1</w:t>
    </w:r>
  </w:p>
  <w:p w:rsidR="00287D32" w:rsidRPr="00287D32" w:rsidRDefault="00287D32">
    <w:pPr>
      <w:pStyle w:val="Header"/>
      <w:rPr>
        <w:lang w:val="en-CA"/>
      </w:rPr>
    </w:pPr>
    <w:r>
      <w:rPr>
        <w:lang w:val="en-CA"/>
      </w:rPr>
      <w:t>Final Exam – Practice MC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D32" w:rsidRPr="00287D32" w:rsidRDefault="00287D32" w:rsidP="00287D32">
    <w:pPr>
      <w:pStyle w:val="Header"/>
      <w:rPr>
        <w:lang w:val="en-CA"/>
      </w:rPr>
    </w:pPr>
    <w:r w:rsidRPr="00287D32">
      <w:rPr>
        <w:lang w:val="en-CA"/>
      </w:rPr>
      <w:t>Social Studies 20-1 – Multiple Choice</w:t>
    </w:r>
  </w:p>
  <w:p w:rsidR="00287D32" w:rsidRPr="00287D32" w:rsidRDefault="00287D32" w:rsidP="00287D32">
    <w:pPr>
      <w:pStyle w:val="Header"/>
      <w:rPr>
        <w:lang w:val="en-CA"/>
      </w:rPr>
    </w:pPr>
    <w:r w:rsidRPr="00287D32">
      <w:rPr>
        <w:lang w:val="en-CA"/>
      </w:rPr>
      <w:t>Final Exam Practice Questions</w:t>
    </w:r>
  </w:p>
  <w:p w:rsidR="00287D32" w:rsidRDefault="00287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1C7"/>
    <w:multiLevelType w:val="hybridMultilevel"/>
    <w:tmpl w:val="FE3AC224"/>
    <w:lvl w:ilvl="0" w:tplc="98FEB1F8">
      <w:start w:val="2"/>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0C6F41EB"/>
    <w:multiLevelType w:val="hybridMultilevel"/>
    <w:tmpl w:val="E1B6A7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85DE8"/>
    <w:multiLevelType w:val="multilevel"/>
    <w:tmpl w:val="C328478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7DB6877"/>
    <w:multiLevelType w:val="hybridMultilevel"/>
    <w:tmpl w:val="CB5ABC80"/>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2E1480"/>
    <w:multiLevelType w:val="hybridMultilevel"/>
    <w:tmpl w:val="B2920896"/>
    <w:lvl w:ilvl="0" w:tplc="12188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964C5"/>
    <w:multiLevelType w:val="multilevel"/>
    <w:tmpl w:val="60B46A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6327951"/>
    <w:multiLevelType w:val="hybridMultilevel"/>
    <w:tmpl w:val="CDFE278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14723"/>
    <w:multiLevelType w:val="hybridMultilevel"/>
    <w:tmpl w:val="1646F76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E5D66"/>
    <w:multiLevelType w:val="hybridMultilevel"/>
    <w:tmpl w:val="0F241A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20864"/>
    <w:multiLevelType w:val="hybridMultilevel"/>
    <w:tmpl w:val="83C6AB96"/>
    <w:lvl w:ilvl="0" w:tplc="04090011">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39E09D90">
      <w:start w:val="2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0794D"/>
    <w:multiLevelType w:val="hybridMultilevel"/>
    <w:tmpl w:val="C534D7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2637D"/>
    <w:multiLevelType w:val="multilevel"/>
    <w:tmpl w:val="1A4E984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16F3359"/>
    <w:multiLevelType w:val="hybridMultilevel"/>
    <w:tmpl w:val="E2F69086"/>
    <w:lvl w:ilvl="0" w:tplc="C8001F4A">
      <w:start w:val="2"/>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317211D3"/>
    <w:multiLevelType w:val="hybridMultilevel"/>
    <w:tmpl w:val="32A8B6B2"/>
    <w:lvl w:ilvl="0" w:tplc="0409000F">
      <w:start w:val="1"/>
      <w:numFmt w:val="decimal"/>
      <w:lvlText w:val="%1."/>
      <w:lvlJc w:val="left"/>
      <w:pPr>
        <w:ind w:left="720" w:hanging="360"/>
      </w:pPr>
      <w:rPr>
        <w:rFonts w:hint="default"/>
      </w:rPr>
    </w:lvl>
    <w:lvl w:ilvl="1" w:tplc="04090015">
      <w:start w:val="1"/>
      <w:numFmt w:val="upp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D6914"/>
    <w:multiLevelType w:val="hybridMultilevel"/>
    <w:tmpl w:val="A0EACC9A"/>
    <w:lvl w:ilvl="0" w:tplc="E526830A">
      <w:start w:val="2"/>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BB262E6"/>
    <w:multiLevelType w:val="hybridMultilevel"/>
    <w:tmpl w:val="0DE449A6"/>
    <w:lvl w:ilvl="0" w:tplc="8C725E58">
      <w:start w:val="12"/>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CC0CC0"/>
    <w:multiLevelType w:val="hybridMultilevel"/>
    <w:tmpl w:val="A400248A"/>
    <w:lvl w:ilvl="0" w:tplc="205E31F2">
      <w:start w:val="1"/>
      <w:numFmt w:val="decimal"/>
      <w:lvlText w:val="%1)"/>
      <w:lvlJc w:val="left"/>
      <w:pPr>
        <w:ind w:left="153" w:hanging="360"/>
      </w:pPr>
      <w:rPr>
        <w:rFonts w:ascii="Times New Roman" w:hAnsi="Times New Roman" w:cs="Times New Roman" w:hint="default"/>
      </w:r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2BE2D60A">
      <w:start w:val="11"/>
      <w:numFmt w:val="decimal"/>
      <w:lvlText w:val="%4."/>
      <w:lvlJc w:val="left"/>
      <w:pPr>
        <w:ind w:left="2313" w:hanging="360"/>
      </w:pPr>
      <w:rPr>
        <w:rFonts w:hint="default"/>
      </w:r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15:restartNumberingAfterBreak="0">
    <w:nsid w:val="43D4519E"/>
    <w:multiLevelType w:val="hybridMultilevel"/>
    <w:tmpl w:val="49EA003C"/>
    <w:lvl w:ilvl="0" w:tplc="0409000F">
      <w:start w:val="22"/>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D4371C"/>
    <w:multiLevelType w:val="multilevel"/>
    <w:tmpl w:val="F4FE76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539616B"/>
    <w:multiLevelType w:val="hybridMultilevel"/>
    <w:tmpl w:val="4DAC42FC"/>
    <w:lvl w:ilvl="0" w:tplc="0409000F">
      <w:start w:val="2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1262D7"/>
    <w:multiLevelType w:val="hybridMultilevel"/>
    <w:tmpl w:val="4F0E3B38"/>
    <w:lvl w:ilvl="0" w:tplc="744E4A8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A0E9C"/>
    <w:multiLevelType w:val="multilevel"/>
    <w:tmpl w:val="CCE85860"/>
    <w:lvl w:ilvl="0">
      <w:start w:val="4"/>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9EE3C69"/>
    <w:multiLevelType w:val="hybridMultilevel"/>
    <w:tmpl w:val="764EFBD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6765554B"/>
    <w:multiLevelType w:val="multilevel"/>
    <w:tmpl w:val="F1D6668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38"/>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 w15:restartNumberingAfterBreak="0">
    <w:nsid w:val="68A95D85"/>
    <w:multiLevelType w:val="hybridMultilevel"/>
    <w:tmpl w:val="48E4B69A"/>
    <w:lvl w:ilvl="0" w:tplc="0409000F">
      <w:start w:val="1"/>
      <w:numFmt w:val="decimal"/>
      <w:lvlText w:val="%1."/>
      <w:lvlJc w:val="left"/>
      <w:pPr>
        <w:ind w:left="720" w:hanging="360"/>
      </w:pPr>
      <w:rPr>
        <w:rFonts w:hint="default"/>
      </w:rPr>
    </w:lvl>
    <w:lvl w:ilvl="1" w:tplc="D10C4C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71D00"/>
    <w:multiLevelType w:val="hybridMultilevel"/>
    <w:tmpl w:val="D02E1B5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F6D8E"/>
    <w:multiLevelType w:val="hybridMultilevel"/>
    <w:tmpl w:val="3C3E695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4157A"/>
    <w:multiLevelType w:val="hybridMultilevel"/>
    <w:tmpl w:val="F54E641C"/>
    <w:lvl w:ilvl="0" w:tplc="F29AA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5"/>
  </w:num>
  <w:num w:numId="4">
    <w:abstractNumId w:val="23"/>
  </w:num>
  <w:num w:numId="5">
    <w:abstractNumId w:val="21"/>
  </w:num>
  <w:num w:numId="6">
    <w:abstractNumId w:val="18"/>
  </w:num>
  <w:num w:numId="7">
    <w:abstractNumId w:val="16"/>
  </w:num>
  <w:num w:numId="8">
    <w:abstractNumId w:val="24"/>
  </w:num>
  <w:num w:numId="9">
    <w:abstractNumId w:val="4"/>
  </w:num>
  <w:num w:numId="10">
    <w:abstractNumId w:val="13"/>
  </w:num>
  <w:num w:numId="11">
    <w:abstractNumId w:val="27"/>
  </w:num>
  <w:num w:numId="12">
    <w:abstractNumId w:val="1"/>
  </w:num>
  <w:num w:numId="13">
    <w:abstractNumId w:val="10"/>
  </w:num>
  <w:num w:numId="14">
    <w:abstractNumId w:val="20"/>
  </w:num>
  <w:num w:numId="15">
    <w:abstractNumId w:val="7"/>
  </w:num>
  <w:num w:numId="16">
    <w:abstractNumId w:val="6"/>
  </w:num>
  <w:num w:numId="17">
    <w:abstractNumId w:val="12"/>
  </w:num>
  <w:num w:numId="18">
    <w:abstractNumId w:val="0"/>
  </w:num>
  <w:num w:numId="19">
    <w:abstractNumId w:val="14"/>
  </w:num>
  <w:num w:numId="20">
    <w:abstractNumId w:val="15"/>
  </w:num>
  <w:num w:numId="21">
    <w:abstractNumId w:val="8"/>
  </w:num>
  <w:num w:numId="22">
    <w:abstractNumId w:val="26"/>
  </w:num>
  <w:num w:numId="23">
    <w:abstractNumId w:val="9"/>
  </w:num>
  <w:num w:numId="24">
    <w:abstractNumId w:val="25"/>
  </w:num>
  <w:num w:numId="25">
    <w:abstractNumId w:val="3"/>
  </w:num>
  <w:num w:numId="26">
    <w:abstractNumId w:val="22"/>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32"/>
    <w:rsid w:val="002032CD"/>
    <w:rsid w:val="00285E91"/>
    <w:rsid w:val="00287D32"/>
    <w:rsid w:val="007525C2"/>
    <w:rsid w:val="009C750B"/>
    <w:rsid w:val="00DD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34ED7E3-BCE6-EA49-B2AB-87C45FDB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D32"/>
    <w:rPr>
      <w:rFonts w:ascii="Times New Roman" w:hAnsi="Times New Roman" w:cs="Times New Roman"/>
    </w:rPr>
  </w:style>
  <w:style w:type="paragraph" w:styleId="Heading7">
    <w:name w:val="heading 7"/>
    <w:basedOn w:val="Normal"/>
    <w:next w:val="Normal"/>
    <w:link w:val="Heading7Char"/>
    <w:uiPriority w:val="9"/>
    <w:unhideWhenUsed/>
    <w:qFormat/>
    <w:rsid w:val="00287D32"/>
    <w:pPr>
      <w:keepNext/>
      <w:keepLines/>
      <w:spacing w:before="200" w:line="276" w:lineRule="auto"/>
      <w:outlineLvl w:val="6"/>
    </w:pPr>
    <w:rPr>
      <w:rFonts w:ascii="Cambria" w:eastAsia="Times New Roman"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32"/>
    <w:pPr>
      <w:tabs>
        <w:tab w:val="center" w:pos="4680"/>
        <w:tab w:val="right" w:pos="9360"/>
      </w:tabs>
    </w:pPr>
  </w:style>
  <w:style w:type="character" w:customStyle="1" w:styleId="HeaderChar">
    <w:name w:val="Header Char"/>
    <w:basedOn w:val="DefaultParagraphFont"/>
    <w:link w:val="Header"/>
    <w:uiPriority w:val="99"/>
    <w:rsid w:val="00287D32"/>
  </w:style>
  <w:style w:type="paragraph" w:styleId="Footer">
    <w:name w:val="footer"/>
    <w:basedOn w:val="Normal"/>
    <w:link w:val="FooterChar"/>
    <w:uiPriority w:val="99"/>
    <w:unhideWhenUsed/>
    <w:rsid w:val="00287D32"/>
    <w:pPr>
      <w:tabs>
        <w:tab w:val="center" w:pos="4680"/>
        <w:tab w:val="right" w:pos="9360"/>
      </w:tabs>
    </w:pPr>
  </w:style>
  <w:style w:type="character" w:customStyle="1" w:styleId="FooterChar">
    <w:name w:val="Footer Char"/>
    <w:basedOn w:val="DefaultParagraphFont"/>
    <w:link w:val="Footer"/>
    <w:uiPriority w:val="99"/>
    <w:rsid w:val="00287D32"/>
  </w:style>
  <w:style w:type="paragraph" w:styleId="ListParagraph">
    <w:name w:val="List Paragraph"/>
    <w:basedOn w:val="Normal"/>
    <w:uiPriority w:val="34"/>
    <w:qFormat/>
    <w:rsid w:val="00287D32"/>
    <w:pPr>
      <w:ind w:left="720"/>
      <w:contextualSpacing/>
    </w:pPr>
    <w:rPr>
      <w:rFonts w:asciiTheme="minorHAnsi" w:eastAsiaTheme="minorEastAsia" w:hAnsiTheme="minorHAnsi" w:cstheme="minorBidi"/>
    </w:rPr>
  </w:style>
  <w:style w:type="character" w:customStyle="1" w:styleId="Heading7Char">
    <w:name w:val="Heading 7 Char"/>
    <w:basedOn w:val="DefaultParagraphFont"/>
    <w:link w:val="Heading7"/>
    <w:uiPriority w:val="9"/>
    <w:rsid w:val="00287D32"/>
    <w:rPr>
      <w:rFonts w:ascii="Cambria" w:eastAsia="Times New Roman" w:hAnsi="Cambria" w:cs="Times New Roman"/>
      <w:i/>
      <w:iCs/>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 Gill</dc:creator>
  <cp:keywords/>
  <dc:description/>
  <cp:lastModifiedBy>Winni Gill</cp:lastModifiedBy>
  <cp:revision>2</cp:revision>
  <dcterms:created xsi:type="dcterms:W3CDTF">2019-01-20T06:07:00Z</dcterms:created>
  <dcterms:modified xsi:type="dcterms:W3CDTF">2019-01-20T06:27:00Z</dcterms:modified>
</cp:coreProperties>
</file>